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6" w:rsidRPr="00C328E6" w:rsidRDefault="00C328E6" w:rsidP="00C328E6">
      <w:pPr>
        <w:widowControl w:val="0"/>
        <w:jc w:val="center"/>
        <w:rPr>
          <w:rFonts w:eastAsia="Courier New"/>
          <w:b/>
          <w:bCs/>
          <w:sz w:val="19"/>
          <w:szCs w:val="19"/>
          <w:shd w:val="clear" w:color="auto" w:fill="FFFFFF"/>
        </w:rPr>
      </w:pPr>
    </w:p>
    <w:p w:rsidR="00C328E6" w:rsidRPr="00C328E6" w:rsidRDefault="002B52DE" w:rsidP="00C328E6">
      <w:pPr>
        <w:widowControl w:val="0"/>
        <w:jc w:val="center"/>
        <w:rPr>
          <w:b/>
        </w:rPr>
      </w:pPr>
      <w:r>
        <w:rPr>
          <w:b/>
          <w:bCs/>
          <w:color w:val="000000"/>
        </w:rPr>
        <w:t xml:space="preserve"> Д </w:t>
      </w:r>
      <w:r w:rsidR="00C328E6" w:rsidRPr="00C328E6">
        <w:rPr>
          <w:b/>
          <w:bCs/>
          <w:color w:val="000000"/>
        </w:rPr>
        <w:t xml:space="preserve">О Г О В О </w:t>
      </w:r>
      <w:proofErr w:type="gramStart"/>
      <w:r w:rsidR="00C328E6" w:rsidRPr="00C328E6">
        <w:rPr>
          <w:b/>
          <w:bCs/>
          <w:color w:val="000000"/>
        </w:rPr>
        <w:t>Р</w:t>
      </w:r>
      <w:proofErr w:type="gramEnd"/>
      <w:r w:rsidR="00C328E6" w:rsidRPr="00C328E6">
        <w:rPr>
          <w:b/>
          <w:bCs/>
          <w:color w:val="000000"/>
        </w:rPr>
        <w:t xml:space="preserve"> № </w:t>
      </w:r>
      <w:r w:rsidR="00FF46B0">
        <w:rPr>
          <w:b/>
          <w:bCs/>
          <w:color w:val="000000"/>
        </w:rPr>
        <w:t>___</w:t>
      </w:r>
      <w:r>
        <w:rPr>
          <w:b/>
          <w:bCs/>
          <w:color w:val="000000"/>
        </w:rPr>
        <w:t>/ТС</w:t>
      </w:r>
    </w:p>
    <w:p w:rsidR="00C328E6" w:rsidRPr="002B52DE" w:rsidRDefault="00C328E6" w:rsidP="00C328E6">
      <w:pPr>
        <w:widowControl w:val="0"/>
        <w:jc w:val="center"/>
        <w:rPr>
          <w:rFonts w:eastAsia="Courier New"/>
          <w:b/>
          <w:shd w:val="clear" w:color="auto" w:fill="FFFFFF"/>
        </w:rPr>
      </w:pPr>
      <w:r w:rsidRPr="002B52DE">
        <w:rPr>
          <w:rFonts w:eastAsia="Courier New"/>
          <w:b/>
          <w:bCs/>
          <w:shd w:val="clear" w:color="auto" w:fill="FFFFFF"/>
        </w:rPr>
        <w:t>об оказание услуг по оценке уязвимости</w:t>
      </w:r>
      <w:r w:rsidRPr="002B52DE">
        <w:rPr>
          <w:rFonts w:eastAsia="Courier New" w:cs="Courier New"/>
          <w:b/>
          <w:bCs/>
          <w:color w:val="000000"/>
        </w:rPr>
        <w:t xml:space="preserve">  транспортных средств</w:t>
      </w:r>
    </w:p>
    <w:p w:rsidR="00C328E6" w:rsidRPr="00C328E6" w:rsidRDefault="00C328E6" w:rsidP="00C328E6">
      <w:pPr>
        <w:widowControl w:val="0"/>
        <w:jc w:val="center"/>
        <w:rPr>
          <w:rFonts w:ascii="Lucida Sans Unicode" w:hAnsi="Lucida Sans Unicode" w:cs="Lucida Sans Unicode"/>
          <w:b/>
          <w:bCs/>
        </w:rPr>
      </w:pPr>
    </w:p>
    <w:p w:rsidR="00C328E6" w:rsidRPr="00C328E6" w:rsidRDefault="00FF46B0" w:rsidP="00C328E6">
      <w:pPr>
        <w:widowControl w:val="0"/>
        <w:tabs>
          <w:tab w:val="left" w:pos="6300"/>
        </w:tabs>
        <w:jc w:val="both"/>
        <w:rPr>
          <w:rFonts w:cs="Lucida Sans Unicode"/>
          <w:b/>
          <w:bCs/>
        </w:rPr>
      </w:pPr>
      <w:r>
        <w:rPr>
          <w:rFonts w:eastAsia="Courier New"/>
          <w:b/>
          <w:bCs/>
          <w:shd w:val="clear" w:color="auto" w:fill="FFFFFF"/>
        </w:rPr>
        <w:t>г. Екатеринбург</w:t>
      </w:r>
      <w:r>
        <w:rPr>
          <w:rFonts w:eastAsia="Courier New"/>
          <w:b/>
          <w:bCs/>
          <w:shd w:val="clear" w:color="auto" w:fill="FFFFFF"/>
        </w:rPr>
        <w:tab/>
        <w:t xml:space="preserve">    «___</w:t>
      </w:r>
      <w:r w:rsidR="00246D20">
        <w:rPr>
          <w:rFonts w:eastAsia="Courier New"/>
          <w:b/>
          <w:bCs/>
          <w:shd w:val="clear" w:color="auto" w:fill="FFFFFF"/>
        </w:rPr>
        <w:t xml:space="preserve">» </w:t>
      </w:r>
      <w:r>
        <w:rPr>
          <w:rFonts w:eastAsia="Courier New"/>
          <w:b/>
          <w:bCs/>
          <w:shd w:val="clear" w:color="auto" w:fill="FFFFFF"/>
        </w:rPr>
        <w:t>_____</w:t>
      </w:r>
      <w:r w:rsidR="00AC7229">
        <w:rPr>
          <w:rFonts w:eastAsia="Courier New"/>
          <w:b/>
          <w:bCs/>
          <w:shd w:val="clear" w:color="auto" w:fill="FFFFFF"/>
        </w:rPr>
        <w:t>2017</w:t>
      </w:r>
      <w:r w:rsidR="00C328E6" w:rsidRPr="002B52DE">
        <w:rPr>
          <w:rFonts w:eastAsia="Courier New"/>
          <w:b/>
          <w:bCs/>
          <w:shd w:val="clear" w:color="auto" w:fill="FFFFFF"/>
        </w:rPr>
        <w:t xml:space="preserve"> года</w:t>
      </w:r>
    </w:p>
    <w:p w:rsidR="00C328E6" w:rsidRPr="00C328E6" w:rsidRDefault="00C328E6" w:rsidP="00C328E6">
      <w:pPr>
        <w:widowControl w:val="0"/>
        <w:ind w:right="40"/>
        <w:jc w:val="both"/>
        <w:rPr>
          <w:b/>
          <w:bCs/>
          <w:color w:val="000000"/>
        </w:rPr>
      </w:pPr>
    </w:p>
    <w:p w:rsidR="00C328E6" w:rsidRPr="00C328E6" w:rsidRDefault="00BE32D4" w:rsidP="00C328E6">
      <w:pPr>
        <w:widowControl w:val="0"/>
        <w:ind w:right="40"/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>
        <w:rPr>
          <w:b/>
          <w:i/>
        </w:rPr>
        <w:t xml:space="preserve">Индивидуальный предприниматель </w:t>
      </w:r>
      <w:r w:rsidR="00FF46B0">
        <w:rPr>
          <w:b/>
          <w:i/>
        </w:rPr>
        <w:t>Иванов</w:t>
      </w:r>
      <w:r>
        <w:rPr>
          <w:b/>
          <w:i/>
        </w:rPr>
        <w:t xml:space="preserve"> С.Ю. </w:t>
      </w:r>
      <w:r w:rsidRPr="003818D6">
        <w:rPr>
          <w:color w:val="000000"/>
        </w:rPr>
        <w:t xml:space="preserve">в лице </w:t>
      </w:r>
      <w:r w:rsidR="00FF46B0">
        <w:t>Иванова</w:t>
      </w:r>
      <w:r>
        <w:t xml:space="preserve"> Сергея Юрьевича</w:t>
      </w:r>
      <w:r w:rsidRPr="003818D6">
        <w:rPr>
          <w:color w:val="000000"/>
        </w:rPr>
        <w:t xml:space="preserve">, действующего на основании </w:t>
      </w:r>
      <w:r>
        <w:rPr>
          <w:color w:val="000000"/>
        </w:rPr>
        <w:t xml:space="preserve">свидетельства о государственной регистрации физического лица в качестве индивидуального предпринимателя </w:t>
      </w:r>
      <w:r w:rsidR="00FF46B0">
        <w:rPr>
          <w:color w:val="FF0000"/>
        </w:rPr>
        <w:t>серия 66 №0000000</w:t>
      </w:r>
      <w:r w:rsidRPr="00BE32D4">
        <w:rPr>
          <w:color w:val="FF0000"/>
        </w:rPr>
        <w:t>67 от 29.03.2005 года</w:t>
      </w:r>
      <w:r w:rsidRPr="003818D6">
        <w:rPr>
          <w:color w:val="000000"/>
        </w:rPr>
        <w:t>, именуемое в дальнейшем «ЗАКАЗЧИК»</w:t>
      </w:r>
      <w:r>
        <w:rPr>
          <w:color w:val="000000"/>
        </w:rPr>
        <w:t xml:space="preserve">, </w:t>
      </w:r>
      <w:r w:rsidR="00C328E6" w:rsidRPr="00C328E6">
        <w:rPr>
          <w:rFonts w:eastAsia="Courier New"/>
          <w:color w:val="000000"/>
        </w:rPr>
        <w:t xml:space="preserve">и </w:t>
      </w:r>
      <w:r w:rsidR="00C328E6" w:rsidRPr="00C328E6">
        <w:rPr>
          <w:rFonts w:eastAsia="Courier New"/>
          <w:b/>
          <w:color w:val="000000"/>
        </w:rPr>
        <w:t>ООО</w:t>
      </w:r>
      <w:r w:rsidR="00D31D52">
        <w:rPr>
          <w:rFonts w:eastAsia="Courier New"/>
          <w:b/>
          <w:color w:val="000000"/>
        </w:rPr>
        <w:t xml:space="preserve"> </w:t>
      </w:r>
      <w:r w:rsidR="00C328E6" w:rsidRPr="00C328E6">
        <w:rPr>
          <w:b/>
          <w:bCs/>
          <w:color w:val="000000"/>
        </w:rPr>
        <w:t xml:space="preserve">«СБ-Урал» </w:t>
      </w:r>
      <w:r w:rsidR="00C328E6" w:rsidRPr="00C328E6">
        <w:rPr>
          <w:rFonts w:eastAsia="Courier New"/>
          <w:color w:val="000000"/>
        </w:rPr>
        <w:t>в лице директора Полосухина Александра Анатольевича, действующего на основании Устава, именуемое в дальнейшем «ИСПОЛНИТЕЛЬ», вместе именуемые в дальнейшем «СТОРОНЫ», руководствуясь статьями 779 - 783 Гражданского</w:t>
      </w:r>
      <w:proofErr w:type="gramEnd"/>
      <w:r w:rsidR="00C328E6" w:rsidRPr="00C328E6">
        <w:rPr>
          <w:rFonts w:eastAsia="Courier New"/>
          <w:color w:val="000000"/>
        </w:rPr>
        <w:t xml:space="preserve"> Кодекса Российской Федерации, Федеральным законом 2007 года №16-ФЗ «О транспортной безопасности», заключили настоящий Договор о нижеследующем:</w:t>
      </w:r>
    </w:p>
    <w:p w:rsidR="00C328E6" w:rsidRPr="00C328E6" w:rsidRDefault="00C328E6" w:rsidP="00C328E6">
      <w:pPr>
        <w:widowControl w:val="0"/>
        <w:jc w:val="center"/>
        <w:rPr>
          <w:rFonts w:eastAsia="Courier New"/>
          <w:sz w:val="19"/>
          <w:szCs w:val="19"/>
          <w:shd w:val="clear" w:color="auto" w:fill="FFFFFF"/>
        </w:rPr>
      </w:pPr>
    </w:p>
    <w:p w:rsidR="00C328E6" w:rsidRPr="00C328E6" w:rsidRDefault="00C328E6" w:rsidP="00C328E6">
      <w:pPr>
        <w:widowControl w:val="0"/>
        <w:jc w:val="center"/>
        <w:rPr>
          <w:rFonts w:ascii="Lucida Sans Unicode" w:hAnsi="Lucida Sans Unicode" w:cs="Lucida Sans Unicode"/>
          <w:b/>
          <w:bCs/>
        </w:rPr>
      </w:pPr>
      <w:r w:rsidRPr="002B52DE">
        <w:rPr>
          <w:rFonts w:eastAsia="Courier New"/>
          <w:b/>
          <w:bCs/>
          <w:shd w:val="clear" w:color="auto" w:fill="FFFFFF"/>
        </w:rPr>
        <w:t>1. ПРЕДМЕТ ДОГОВОРА</w:t>
      </w:r>
    </w:p>
    <w:p w:rsidR="00C328E6" w:rsidRPr="00C328E6" w:rsidRDefault="00C328E6" w:rsidP="00C328E6">
      <w:pPr>
        <w:widowControl w:val="0"/>
        <w:ind w:right="40" w:firstLine="724"/>
        <w:jc w:val="both"/>
        <w:rPr>
          <w:rFonts w:eastAsia="Courier New"/>
          <w:color w:val="000000"/>
        </w:rPr>
      </w:pPr>
      <w:r w:rsidRPr="00C328E6">
        <w:rPr>
          <w:rFonts w:eastAsia="Courier New"/>
          <w:color w:val="000000"/>
        </w:rPr>
        <w:t>1.1. В соответствии с условиями настоящего Договора Исполнитель об</w:t>
      </w:r>
      <w:r w:rsidR="00275084">
        <w:rPr>
          <w:rFonts w:eastAsia="Courier New"/>
          <w:color w:val="000000"/>
        </w:rPr>
        <w:t>язуется оказать Заказчику услугу</w:t>
      </w:r>
      <w:r w:rsidRPr="00C328E6">
        <w:rPr>
          <w:rFonts w:eastAsia="Courier New"/>
          <w:color w:val="000000"/>
        </w:rPr>
        <w:t xml:space="preserve"> по оценке уязвимости </w:t>
      </w:r>
      <w:r w:rsidR="00275084" w:rsidRPr="00C328E6">
        <w:rPr>
          <w:rFonts w:eastAsia="Courier New"/>
          <w:color w:val="000000"/>
        </w:rPr>
        <w:t xml:space="preserve">объектов транспортной инфраструктуры </w:t>
      </w:r>
      <w:r w:rsidRPr="00C328E6">
        <w:rPr>
          <w:rFonts w:eastAsia="Courier New"/>
          <w:color w:val="000000"/>
        </w:rPr>
        <w:t xml:space="preserve">(далее по тексту - «оценка уязвимости») автомобильного транспорта (далее по тексту - «ТС»), указанных в Приложении № </w:t>
      </w:r>
      <w:r w:rsidRPr="00C328E6">
        <w:rPr>
          <w:rFonts w:eastAsia="Courier New"/>
          <w:color w:val="000000"/>
          <w:lang w:eastAsia="en-US"/>
        </w:rPr>
        <w:t xml:space="preserve">1, </w:t>
      </w:r>
      <w:r w:rsidRPr="00C328E6">
        <w:rPr>
          <w:rFonts w:eastAsia="Courier New"/>
          <w:color w:val="000000"/>
        </w:rPr>
        <w:t>«Техническое задание» к настоящему Дог</w:t>
      </w:r>
      <w:r w:rsidR="00275084">
        <w:rPr>
          <w:rFonts w:eastAsia="Courier New"/>
          <w:color w:val="000000"/>
        </w:rPr>
        <w:t>овору (далее по тексту - «Услуга</w:t>
      </w:r>
      <w:r w:rsidRPr="00C328E6">
        <w:rPr>
          <w:rFonts w:eastAsia="Courier New"/>
          <w:color w:val="000000"/>
        </w:rPr>
        <w:t>»), а Заказчик обязуется своевременно и в п</w:t>
      </w:r>
      <w:r w:rsidR="00275084">
        <w:rPr>
          <w:rFonts w:eastAsia="Courier New"/>
          <w:color w:val="000000"/>
        </w:rPr>
        <w:t>олном объеме оплатить эту Услугу</w:t>
      </w:r>
      <w:r w:rsidRPr="00C328E6">
        <w:rPr>
          <w:rFonts w:eastAsia="Courier New"/>
          <w:color w:val="000000"/>
        </w:rPr>
        <w:t xml:space="preserve"> по цене и на условиях, предусмотренных настоящим Договором.</w:t>
      </w:r>
    </w:p>
    <w:p w:rsidR="00C328E6" w:rsidRPr="00C328E6" w:rsidRDefault="00C328E6" w:rsidP="00C328E6">
      <w:pPr>
        <w:widowControl w:val="0"/>
        <w:ind w:right="40" w:firstLine="724"/>
        <w:jc w:val="both"/>
        <w:rPr>
          <w:rFonts w:eastAsia="Courier New"/>
          <w:color w:val="000000"/>
        </w:rPr>
      </w:pPr>
      <w:r w:rsidRPr="00C328E6">
        <w:rPr>
          <w:rFonts w:eastAsia="Courier New"/>
          <w:color w:val="000000"/>
        </w:rPr>
        <w:t xml:space="preserve">1.2. </w:t>
      </w:r>
      <w:proofErr w:type="gramStart"/>
      <w:r w:rsidRPr="00C328E6">
        <w:rPr>
          <w:rFonts w:eastAsia="Courier New"/>
          <w:color w:val="000000"/>
        </w:rPr>
        <w:t xml:space="preserve">Цель оценки уязвимости ТС, объём исследования при проведении оценки уязвимости ТС, требования к результатам проведенной оценки уязвимости ТС, используемые методология, нормативно-правовая база и другие существенные условия проведения оценки уязвимости ТС по настоящему Договору указаны в Приложении № 1, «Техническое задание» к настоящему Договору (далее по тексту - «Приложение № 1, </w:t>
      </w:r>
      <w:proofErr w:type="spellStart"/>
      <w:r w:rsidRPr="00C328E6">
        <w:rPr>
          <w:rFonts w:eastAsia="Courier New"/>
          <w:color w:val="000000"/>
        </w:rPr>
        <w:t>кнастоящему</w:t>
      </w:r>
      <w:proofErr w:type="spellEnd"/>
      <w:r w:rsidRPr="00C328E6">
        <w:rPr>
          <w:rFonts w:eastAsia="Courier New"/>
          <w:color w:val="000000"/>
        </w:rPr>
        <w:t xml:space="preserve"> договору»), являющимся неотъемлемой частью настоящего Договора.</w:t>
      </w:r>
      <w:proofErr w:type="gramEnd"/>
    </w:p>
    <w:p w:rsidR="00C328E6" w:rsidRPr="00C328E6" w:rsidRDefault="00C328E6" w:rsidP="00C328E6">
      <w:pPr>
        <w:widowControl w:val="0"/>
        <w:ind w:right="40" w:firstLine="724"/>
        <w:jc w:val="both"/>
        <w:rPr>
          <w:rFonts w:ascii="Courier New" w:eastAsia="Courier New" w:hAnsi="Courier New" w:cs="Courier New"/>
          <w:color w:val="000000"/>
        </w:rPr>
      </w:pPr>
      <w:r w:rsidRPr="00C328E6">
        <w:rPr>
          <w:rFonts w:eastAsia="Courier New"/>
          <w:color w:val="000000"/>
        </w:rPr>
        <w:t>1.3. Исполнитель имеет право осуществлять оценку уязвимости объектов транспортной инфраструктуры и транспортных сре</w:t>
      </w:r>
      <w:proofErr w:type="gramStart"/>
      <w:r w:rsidRPr="00C328E6">
        <w:rPr>
          <w:rFonts w:eastAsia="Courier New"/>
          <w:color w:val="000000"/>
        </w:rPr>
        <w:t>дств в сф</w:t>
      </w:r>
      <w:proofErr w:type="gramEnd"/>
      <w:r w:rsidRPr="00C328E6">
        <w:rPr>
          <w:rFonts w:eastAsia="Courier New"/>
          <w:color w:val="000000"/>
        </w:rPr>
        <w:t>ере автомобильного транспорта и дорожного хозяйства, что удостоверяется Свидетельством об аккредитации организации на проведение оценки уязвимости объектов транспортной инфраструктуры и транспортных средств от «12» октября 2011 года № 000105, выданным Федеральным дорожным агентством Министерства транспорта Российской Федерации (</w:t>
      </w:r>
      <w:proofErr w:type="spellStart"/>
      <w:r w:rsidRPr="00C328E6">
        <w:rPr>
          <w:rFonts w:eastAsia="Courier New"/>
          <w:color w:val="000000"/>
        </w:rPr>
        <w:t>Росавтодор</w:t>
      </w:r>
      <w:proofErr w:type="spellEnd"/>
      <w:r w:rsidRPr="00C328E6">
        <w:rPr>
          <w:rFonts w:eastAsia="Courier New"/>
          <w:color w:val="000000"/>
        </w:rPr>
        <w:t>). Срок д</w:t>
      </w:r>
      <w:r w:rsidR="00D31D52">
        <w:rPr>
          <w:rFonts w:eastAsia="Courier New"/>
          <w:color w:val="000000"/>
        </w:rPr>
        <w:t>ействия лицензии 3 года - до «10» октября 2017</w:t>
      </w:r>
      <w:r w:rsidRPr="00C328E6">
        <w:rPr>
          <w:rFonts w:eastAsia="Courier New"/>
          <w:color w:val="000000"/>
        </w:rPr>
        <w:t xml:space="preserve"> года (регистрационный номер организации по реестру 66-4-3-077-11, дата внесения в реестр «14» октября 2011г.).</w:t>
      </w:r>
    </w:p>
    <w:p w:rsidR="00C328E6" w:rsidRPr="00C328E6" w:rsidRDefault="00C328E6" w:rsidP="00C328E6">
      <w:pPr>
        <w:widowControl w:val="0"/>
        <w:ind w:right="40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C328E6" w:rsidRPr="00C328E6" w:rsidRDefault="00C328E6" w:rsidP="00C328E6">
      <w:pPr>
        <w:widowControl w:val="0"/>
        <w:jc w:val="center"/>
        <w:rPr>
          <w:b/>
          <w:bCs/>
          <w:color w:val="000000"/>
          <w:spacing w:val="20"/>
        </w:rPr>
      </w:pPr>
      <w:r w:rsidRPr="00C328E6">
        <w:rPr>
          <w:rFonts w:eastAsia="Courier New"/>
          <w:b/>
          <w:bCs/>
          <w:shd w:val="clear" w:color="auto" w:fill="FFFFFF"/>
        </w:rPr>
        <w:t xml:space="preserve">2. ПОРЯДОК ПРЕДОСТАВЛЕНИЯ </w:t>
      </w:r>
      <w:r w:rsidRPr="00C328E6">
        <w:rPr>
          <w:b/>
          <w:bCs/>
          <w:color w:val="000000"/>
          <w:spacing w:val="20"/>
        </w:rPr>
        <w:t xml:space="preserve">УСЛУГ </w:t>
      </w:r>
    </w:p>
    <w:p w:rsidR="00C328E6" w:rsidRPr="00C328E6" w:rsidRDefault="00C328E6" w:rsidP="00C328E6">
      <w:pPr>
        <w:widowControl w:val="0"/>
        <w:jc w:val="center"/>
        <w:rPr>
          <w:b/>
          <w:bCs/>
          <w:spacing w:val="20"/>
        </w:rPr>
      </w:pPr>
      <w:r w:rsidRPr="00C328E6">
        <w:rPr>
          <w:b/>
          <w:bCs/>
          <w:color w:val="000000"/>
          <w:spacing w:val="20"/>
        </w:rPr>
        <w:t>СДАЧА РЕЗУЛЬТАТОВ УСЛУГ</w:t>
      </w:r>
    </w:p>
    <w:p w:rsidR="00C328E6" w:rsidRPr="00C328E6" w:rsidRDefault="00C328E6" w:rsidP="00275084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ind w:left="0" w:right="40" w:firstLine="851"/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C328E6">
        <w:rPr>
          <w:rFonts w:eastAsia="Courier New"/>
          <w:color w:val="000000"/>
        </w:rPr>
        <w:t xml:space="preserve">Исполнитель проводит оценку уязвимости ТС, указанного в Приложении № 1 «Техническое задание» к настоящему Договору, руководствуясь Федеральным законом от 09 февраля 2007 года №16-ФЗ «О транспортной безопасности», </w:t>
      </w:r>
      <w:r w:rsidR="00F25B48" w:rsidRPr="00F25B48">
        <w:t>Постановлением  Правительства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Российской  Федерации от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14 сентября 2016 г. № 924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«</w:t>
      </w:r>
      <w:r w:rsidR="00F25B48" w:rsidRPr="00F25B48">
        <w:rPr>
          <w:bCs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proofErr w:type="gramEnd"/>
      <w:r w:rsidR="00F25B48" w:rsidRPr="00F25B48">
        <w:rPr>
          <w:bCs/>
        </w:rPr>
        <w:t xml:space="preserve"> </w:t>
      </w:r>
      <w:proofErr w:type="gramStart"/>
      <w:r w:rsidR="00F25B48" w:rsidRPr="00F25B48">
        <w:rPr>
          <w:bCs/>
        </w:rPr>
        <w:t>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</w:t>
      </w:r>
      <w:proofErr w:type="gramEnd"/>
      <w:r w:rsidR="00F25B48" w:rsidRPr="00F25B48">
        <w:rPr>
          <w:bCs/>
        </w:rPr>
        <w:t xml:space="preserve"> заказам либо для собственных нужд</w:t>
      </w:r>
      <w:r w:rsidR="00F25B48" w:rsidRPr="00F25B48">
        <w:t xml:space="preserve">  </w:t>
      </w:r>
      <w:r w:rsidR="00F25B48" w:rsidRPr="00F25B48">
        <w:rPr>
          <w:bCs/>
        </w:rPr>
        <w:t>юридического лица или индивидуального предпринимателя</w:t>
      </w:r>
      <w:r w:rsidR="00F25B48" w:rsidRPr="00F25B48">
        <w:rPr>
          <w:b/>
          <w:bCs/>
        </w:rPr>
        <w:t>)</w:t>
      </w:r>
      <w:r w:rsidR="00F25B48" w:rsidRPr="00F25B48">
        <w:t>»</w:t>
      </w:r>
      <w:r w:rsidR="00F25B48" w:rsidRPr="00F25B48">
        <w:rPr>
          <w:rFonts w:eastAsia="Courier New"/>
        </w:rPr>
        <w:t>,</w:t>
      </w:r>
      <w:r w:rsidRPr="00F25B48">
        <w:rPr>
          <w:rFonts w:eastAsia="Courier New"/>
          <w:color w:val="000000"/>
        </w:rPr>
        <w:t xml:space="preserve"> </w:t>
      </w:r>
      <w:r w:rsidRPr="00C328E6">
        <w:rPr>
          <w:rFonts w:eastAsia="Courier New"/>
          <w:color w:val="000000"/>
        </w:rPr>
        <w:t xml:space="preserve">Приказом Министерства транспорта Российской Федерации 12 </w:t>
      </w:r>
      <w:r w:rsidRPr="00C328E6">
        <w:rPr>
          <w:rFonts w:eastAsia="Courier New"/>
          <w:color w:val="000000"/>
        </w:rPr>
        <w:lastRenderedPageBreak/>
        <w:t xml:space="preserve">апреля 2010 года № 87 «О порядке </w:t>
      </w:r>
      <w:proofErr w:type="gramStart"/>
      <w:r w:rsidRPr="00C328E6">
        <w:rPr>
          <w:rFonts w:eastAsia="Courier New"/>
          <w:color w:val="000000"/>
        </w:rPr>
        <w:t>проведения оценки уязвимости объектов транспортной инфраструктуры</w:t>
      </w:r>
      <w:proofErr w:type="gramEnd"/>
      <w:r w:rsidRPr="00C328E6">
        <w:rPr>
          <w:rFonts w:eastAsia="Courier New"/>
          <w:color w:val="000000"/>
        </w:rPr>
        <w:t xml:space="preserve"> и транспортных средств», действующими методиками оценки уязвимости ТС и другими нормативными актами Российской Федерации.</w:t>
      </w:r>
    </w:p>
    <w:p w:rsidR="00C328E6" w:rsidRPr="00C328E6" w:rsidRDefault="00C328E6" w:rsidP="00C328E6">
      <w:pPr>
        <w:widowControl w:val="0"/>
        <w:ind w:right="40" w:firstLine="724"/>
        <w:jc w:val="both"/>
        <w:rPr>
          <w:rFonts w:ascii="Courier New" w:eastAsia="Courier New" w:hAnsi="Courier New" w:cs="Courier New"/>
          <w:color w:val="000000"/>
        </w:rPr>
      </w:pPr>
      <w:r w:rsidRPr="00C328E6">
        <w:rPr>
          <w:rFonts w:eastAsia="Courier New"/>
          <w:color w:val="000000"/>
        </w:rPr>
        <w:t>2.2. Исполнитель проводит оценку уязвимости ТС по настоящему Договору на основании фактических данных, содержащихся в представленных Исполнителю Заказчиком документах, а также на основании фактических данных, сообщенных Исполнителю Заказчиком устно или письменно, а также на основании фактических данных, полученных Исполнителем из иных источников в порядке, допускаемом действующим законодательством.</w:t>
      </w:r>
    </w:p>
    <w:p w:rsidR="00C328E6" w:rsidRPr="00C328E6" w:rsidRDefault="00C328E6" w:rsidP="00C328E6">
      <w:pPr>
        <w:widowControl w:val="0"/>
        <w:ind w:right="20" w:firstLine="724"/>
        <w:jc w:val="both"/>
        <w:rPr>
          <w:rFonts w:ascii="Lucida Sans Unicode" w:hAnsi="Lucida Sans Unicode" w:cs="Lucida Sans Unicode"/>
          <w:sz w:val="18"/>
          <w:szCs w:val="18"/>
        </w:rPr>
      </w:pPr>
      <w:r w:rsidRPr="00C328E6">
        <w:rPr>
          <w:color w:val="000000"/>
          <w:shd w:val="clear" w:color="auto" w:fill="FFFFFF"/>
        </w:rPr>
        <w:t xml:space="preserve">2.3. </w:t>
      </w:r>
      <w:proofErr w:type="gramStart"/>
      <w:r w:rsidRPr="00C328E6">
        <w:rPr>
          <w:color w:val="000000"/>
          <w:shd w:val="clear" w:color="auto" w:fill="FFFFFF"/>
        </w:rPr>
        <w:t>Исполнитель обязуется провести оценку уязвимости ТС</w:t>
      </w:r>
      <w:r w:rsidR="00335BF4" w:rsidRPr="00335BF4">
        <w:rPr>
          <w:color w:val="000000"/>
          <w:shd w:val="clear" w:color="auto" w:fill="FFFFFF"/>
        </w:rPr>
        <w:t xml:space="preserve"> </w:t>
      </w:r>
      <w:r w:rsidR="00335BF4">
        <w:rPr>
          <w:color w:val="000000"/>
          <w:shd w:val="clear" w:color="auto" w:fill="FFFFFF"/>
        </w:rPr>
        <w:t xml:space="preserve">(на основании </w:t>
      </w:r>
      <w:r w:rsidR="00335BF4" w:rsidRPr="00C328E6">
        <w:rPr>
          <w:color w:val="000000"/>
          <w:shd w:val="clear" w:color="auto" w:fill="FFFFFF"/>
        </w:rPr>
        <w:t>соответствующего письменного уведомления о присвоении уполномоченным на то органом категории ТС</w:t>
      </w:r>
      <w:r w:rsidR="00FE3C1D">
        <w:rPr>
          <w:color w:val="000000"/>
          <w:shd w:val="clear" w:color="auto" w:fill="FFFFFF"/>
        </w:rPr>
        <w:t>)</w:t>
      </w:r>
      <w:r w:rsidRPr="00C328E6">
        <w:rPr>
          <w:color w:val="000000"/>
          <w:shd w:val="clear" w:color="auto" w:fill="FFFFFF"/>
        </w:rPr>
        <w:t>, указанного в Приложении № 1 «Техническое задание» к настоящему Договору, утвердить результаты проведённой оценки уязвимости ТС в Федеральном дорожном агентстве Министерства транспорта Российской Федерации (</w:t>
      </w:r>
      <w:proofErr w:type="spellStart"/>
      <w:r w:rsidRPr="00C328E6">
        <w:rPr>
          <w:color w:val="000000"/>
          <w:shd w:val="clear" w:color="auto" w:fill="FFFFFF"/>
        </w:rPr>
        <w:t>Росавтодор</w:t>
      </w:r>
      <w:proofErr w:type="spellEnd"/>
      <w:r w:rsidRPr="00C328E6">
        <w:rPr>
          <w:color w:val="000000"/>
          <w:shd w:val="clear" w:color="auto" w:fill="FFFFFF"/>
        </w:rPr>
        <w:t>) и передать утверждённые результаты проведённой оценки уязвимости ТС Заказчику.</w:t>
      </w:r>
      <w:proofErr w:type="gramEnd"/>
    </w:p>
    <w:p w:rsidR="00C328E6" w:rsidRPr="00C328E6" w:rsidRDefault="00C328E6" w:rsidP="00C328E6">
      <w:pPr>
        <w:widowControl w:val="0"/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>2.4. Исполнитель считается полностью выполнившим свои обязательства по настоящему Договору с момента подписания акта приема-передачи оказанных услуг.</w:t>
      </w:r>
    </w:p>
    <w:p w:rsidR="00C328E6" w:rsidRPr="00C328E6" w:rsidRDefault="00C328E6" w:rsidP="00C328E6">
      <w:pPr>
        <w:widowControl w:val="0"/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 xml:space="preserve">2.5. Факт передачи Заказчику результатов проведённой оценки уязвимости </w:t>
      </w:r>
      <w:r w:rsidRPr="00C328E6">
        <w:rPr>
          <w:color w:val="000000"/>
          <w:spacing w:val="10"/>
        </w:rPr>
        <w:t xml:space="preserve">ТС </w:t>
      </w:r>
      <w:r w:rsidRPr="00C328E6">
        <w:rPr>
          <w:color w:val="000000"/>
          <w:shd w:val="clear" w:color="auto" w:fill="FFFFFF"/>
        </w:rPr>
        <w:t>и предоставления Исполнителем Заказчику Услуг по настоящему Договору подтверждается двусторонним актом приема-передачи оказанных услуг.</w:t>
      </w:r>
    </w:p>
    <w:p w:rsidR="00C328E6" w:rsidRPr="00C328E6" w:rsidRDefault="00C328E6" w:rsidP="00C328E6">
      <w:pPr>
        <w:widowControl w:val="0"/>
        <w:ind w:right="20" w:firstLine="724"/>
        <w:jc w:val="both"/>
        <w:rPr>
          <w:rFonts w:ascii="Lucida Sans Unicode" w:hAnsi="Lucida Sans Unicode" w:cs="Lucida Sans Unicode"/>
          <w:sz w:val="18"/>
          <w:szCs w:val="18"/>
        </w:rPr>
      </w:pPr>
      <w:r w:rsidRPr="00C328E6">
        <w:rPr>
          <w:color w:val="000000"/>
          <w:shd w:val="clear" w:color="auto" w:fill="FFFFFF"/>
        </w:rPr>
        <w:t xml:space="preserve">2.6. </w:t>
      </w:r>
      <w:proofErr w:type="gramStart"/>
      <w:r w:rsidRPr="00C328E6">
        <w:rPr>
          <w:color w:val="000000"/>
          <w:shd w:val="clear" w:color="auto" w:fill="FFFFFF"/>
        </w:rPr>
        <w:t xml:space="preserve">Исполнитель обязуется запросить необходимые для проведения оценки уязвимости </w:t>
      </w:r>
      <w:r w:rsidRPr="00C328E6">
        <w:rPr>
          <w:color w:val="000000"/>
          <w:spacing w:val="10"/>
        </w:rPr>
        <w:t xml:space="preserve">ТС </w:t>
      </w:r>
      <w:r w:rsidRPr="00C328E6">
        <w:rPr>
          <w:color w:val="000000"/>
          <w:shd w:val="clear" w:color="auto" w:fill="FFFFFF"/>
        </w:rPr>
        <w:t>документы и информацию в срок не позднее 2 (двух) рабочих дней с даты получения от Заказчика соответствующего письменного уведомления о пр</w:t>
      </w:r>
      <w:r w:rsidR="00246D20">
        <w:rPr>
          <w:color w:val="000000"/>
          <w:shd w:val="clear" w:color="auto" w:fill="FFFFFF"/>
        </w:rPr>
        <w:t>исвоении уполномоченным на то о</w:t>
      </w:r>
      <w:r w:rsidRPr="00C328E6">
        <w:rPr>
          <w:color w:val="000000"/>
          <w:shd w:val="clear" w:color="auto" w:fill="FFFFFF"/>
        </w:rPr>
        <w:t>р</w:t>
      </w:r>
      <w:r w:rsidR="00246D20">
        <w:rPr>
          <w:color w:val="000000"/>
          <w:shd w:val="clear" w:color="auto" w:fill="FFFFFF"/>
        </w:rPr>
        <w:t>г</w:t>
      </w:r>
      <w:r w:rsidRPr="00C328E6">
        <w:rPr>
          <w:color w:val="000000"/>
          <w:shd w:val="clear" w:color="auto" w:fill="FFFFFF"/>
        </w:rPr>
        <w:t>аном категории ТС, за исключением случаев, когда Стороны согласовали перечень запрашиваемых документов и информации, необходимых для проведения оценки уязвимости, в соответствующем приложении к настоящему Договору.</w:t>
      </w:r>
      <w:proofErr w:type="gramEnd"/>
    </w:p>
    <w:p w:rsidR="00C328E6" w:rsidRPr="00C328E6" w:rsidRDefault="00C328E6" w:rsidP="00C328E6">
      <w:pPr>
        <w:widowControl w:val="0"/>
        <w:tabs>
          <w:tab w:val="left" w:pos="1105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 xml:space="preserve">2.7. </w:t>
      </w:r>
      <w:proofErr w:type="gramStart"/>
      <w:r w:rsidRPr="00C328E6">
        <w:rPr>
          <w:color w:val="000000"/>
          <w:shd w:val="clear" w:color="auto" w:fill="FFFFFF"/>
        </w:rPr>
        <w:t xml:space="preserve">В ходе проведения оценки уязвимости ТС Исполнитель, на основе </w:t>
      </w:r>
      <w:r w:rsidRPr="00C328E6">
        <w:rPr>
          <w:noProof/>
          <w:color w:val="000000"/>
        </w:rPr>
        <w:t xml:space="preserve">анализа </w:t>
      </w:r>
      <w:r w:rsidRPr="00C328E6">
        <w:rPr>
          <w:color w:val="000000"/>
          <w:shd w:val="clear" w:color="auto" w:fill="FFFFFF"/>
        </w:rPr>
        <w:t>полученной информации и ознакомления с ТС, указанного  в Приложениях № 1 к настоящему Договору, вправе запросить у Заказчика дополнительные документы и иную информацию, которая имеется или должна иметься у Заказчика, изучение которой Исполнитель считает необходимым для объективного проведения оценки уязвимости ТС и подготовки результатов проведённой оценки уязвимости.</w:t>
      </w:r>
      <w:proofErr w:type="gramEnd"/>
    </w:p>
    <w:p w:rsidR="00C328E6" w:rsidRPr="00C328E6" w:rsidRDefault="00C328E6" w:rsidP="00C328E6">
      <w:pPr>
        <w:widowControl w:val="0"/>
        <w:tabs>
          <w:tab w:val="left" w:pos="980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>2.8. Документы, предоставляемые Исполнителю Заказчиком в соответствии с пунктами 2.6 и 2.7 настоящего Договора, должны быть предоставлены в виде оригиналов, за исключением случаев, когда Исполнителем были запрошены заверенные копии этих документов.</w:t>
      </w:r>
    </w:p>
    <w:p w:rsidR="00C328E6" w:rsidRPr="00C328E6" w:rsidRDefault="00C328E6" w:rsidP="00C328E6">
      <w:pPr>
        <w:widowControl w:val="0"/>
        <w:tabs>
          <w:tab w:val="left" w:pos="990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>2.9. Исполнитель обеспечивает сохранность документов, получаемых и составляемых им в ходе проведения оценки уязвимости ТС по настоящему Договору.</w:t>
      </w:r>
    </w:p>
    <w:p w:rsidR="00C328E6" w:rsidRPr="00C328E6" w:rsidRDefault="00C328E6" w:rsidP="00C328E6">
      <w:pPr>
        <w:widowControl w:val="0"/>
        <w:tabs>
          <w:tab w:val="left" w:pos="1153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 xml:space="preserve">2.10. </w:t>
      </w:r>
      <w:proofErr w:type="gramStart"/>
      <w:r w:rsidRPr="00C328E6">
        <w:rPr>
          <w:color w:val="000000"/>
          <w:shd w:val="clear" w:color="auto" w:fill="FFFFFF"/>
        </w:rPr>
        <w:t>Исполнитель обязан уведомить Заказчика об обнаружении обстоятельств, которые могут повлечь ненадлежащее качество Услуг по настоящему Договору или невозможность проведения оценки уязвимости ТС (непригодности предоставленной Заказчиком документации и информации или иных не зависящих от Исполнителя обстоятельств) в течение 2 (двух) рабочих дней с момента обнаружения указанных обстоятельств, и приостановить оказание Услуг по проведению оценки уязвимости ТС в соответствии с настоящим Договором.</w:t>
      </w:r>
      <w:proofErr w:type="gramEnd"/>
    </w:p>
    <w:p w:rsidR="00C328E6" w:rsidRPr="00C328E6" w:rsidRDefault="00C328E6" w:rsidP="00C328E6">
      <w:pPr>
        <w:widowControl w:val="0"/>
        <w:tabs>
          <w:tab w:val="left" w:pos="1153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>2.11. Заказчик обязан в срок не позднее 2 (Двух) рабочих дней после получения от Исполнителя указанного уведомления, направить Исполнителю указания о прекращении работ по настоящему Договору или об их продолжении.</w:t>
      </w:r>
    </w:p>
    <w:p w:rsidR="00C328E6" w:rsidRPr="00C328E6" w:rsidRDefault="00C328E6" w:rsidP="00C328E6">
      <w:pPr>
        <w:widowControl w:val="0"/>
        <w:tabs>
          <w:tab w:val="left" w:pos="1210"/>
        </w:tabs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 xml:space="preserve">2.12. </w:t>
      </w:r>
      <w:proofErr w:type="gramStart"/>
      <w:r w:rsidRPr="00C328E6">
        <w:rPr>
          <w:color w:val="000000"/>
          <w:shd w:val="clear" w:color="auto" w:fill="FFFFFF"/>
        </w:rPr>
        <w:t xml:space="preserve">Исполнитель подготавливает результаты проведённой оценки уязвимости </w:t>
      </w:r>
      <w:r w:rsidR="00D31D52">
        <w:rPr>
          <w:color w:val="000000"/>
          <w:spacing w:val="10"/>
        </w:rPr>
        <w:t>ТС</w:t>
      </w:r>
      <w:r w:rsidR="00246D20">
        <w:rPr>
          <w:color w:val="000000"/>
          <w:spacing w:val="10"/>
        </w:rPr>
        <w:t xml:space="preserve"> </w:t>
      </w:r>
      <w:r w:rsidRPr="00C328E6">
        <w:rPr>
          <w:color w:val="000000"/>
          <w:shd w:val="clear" w:color="auto" w:fill="FFFFFF"/>
        </w:rPr>
        <w:t xml:space="preserve">указанного в Приложении № 1 «Техническое задание» к настоящему Договору, руководствуясь Федеральным законом от «09» февраля 2007 года №16-ФЗ «О транспортной безопасности», </w:t>
      </w:r>
      <w:r w:rsidR="00F25B48" w:rsidRPr="00F25B48">
        <w:t>Постановлением  Правительства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Российской  Федерации от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14 сентября 2016 г. № 924</w:t>
      </w:r>
      <w:r w:rsidR="00F25B48" w:rsidRPr="00F25B48">
        <w:rPr>
          <w:sz w:val="28"/>
          <w:szCs w:val="28"/>
        </w:rPr>
        <w:t xml:space="preserve"> </w:t>
      </w:r>
      <w:r w:rsidR="00F25B48" w:rsidRPr="00F25B48">
        <w:t>«</w:t>
      </w:r>
      <w:r w:rsidR="00F25B48" w:rsidRPr="00F25B48">
        <w:rPr>
          <w:bCs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</w:t>
      </w:r>
      <w:proofErr w:type="gramEnd"/>
      <w:r w:rsidR="00F25B48" w:rsidRPr="00F25B48">
        <w:rPr>
          <w:bCs/>
        </w:rPr>
        <w:t xml:space="preserve"> </w:t>
      </w:r>
      <w:proofErr w:type="gramStart"/>
      <w:r w:rsidR="00F25B48" w:rsidRPr="00F25B48">
        <w:rPr>
          <w:bCs/>
        </w:rPr>
        <w:t xml:space="preserve">объектов </w:t>
      </w:r>
      <w:r w:rsidR="00F25B48" w:rsidRPr="00F25B48">
        <w:rPr>
          <w:bCs/>
        </w:rPr>
        <w:lastRenderedPageBreak/>
        <w:t>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</w:t>
      </w:r>
      <w:proofErr w:type="gramEnd"/>
      <w:r w:rsidR="00F25B48" w:rsidRPr="00F25B48">
        <w:rPr>
          <w:bCs/>
        </w:rPr>
        <w:t xml:space="preserve"> осуществляется по заказам либо для собственных нужд</w:t>
      </w:r>
      <w:r w:rsidR="00F25B48" w:rsidRPr="00F25B48">
        <w:t xml:space="preserve">  </w:t>
      </w:r>
      <w:r w:rsidR="00F25B48" w:rsidRPr="00F25B48">
        <w:rPr>
          <w:bCs/>
        </w:rPr>
        <w:t>юридического лица или индивидуального предпринимателя</w:t>
      </w:r>
      <w:r w:rsidR="00F25B48" w:rsidRPr="00F25B48">
        <w:rPr>
          <w:b/>
          <w:bCs/>
        </w:rPr>
        <w:t>)</w:t>
      </w:r>
      <w:r w:rsidR="00F25B48" w:rsidRPr="00F25B48">
        <w:t>»</w:t>
      </w:r>
      <w:r w:rsidR="00F25B48" w:rsidRPr="00F25B48">
        <w:rPr>
          <w:rFonts w:eastAsia="Courier New"/>
        </w:rPr>
        <w:t>,</w:t>
      </w:r>
      <w:r w:rsidRPr="00C328E6">
        <w:rPr>
          <w:color w:val="000000"/>
          <w:shd w:val="clear" w:color="auto" w:fill="FFFFFF"/>
        </w:rPr>
        <w:t xml:space="preserve"> Приказом Министерства транспорта Российской Федерации от «12» апреля 2010 года №87 </w:t>
      </w:r>
      <w:r w:rsidRPr="00C328E6">
        <w:rPr>
          <w:color w:val="000000"/>
          <w:spacing w:val="10"/>
        </w:rPr>
        <w:t xml:space="preserve">«О </w:t>
      </w:r>
      <w:r w:rsidRPr="00C328E6">
        <w:rPr>
          <w:color w:val="000000"/>
          <w:shd w:val="clear" w:color="auto" w:fill="FFFFFF"/>
        </w:rPr>
        <w:t xml:space="preserve">порядке </w:t>
      </w:r>
      <w:proofErr w:type="gramStart"/>
      <w:r w:rsidRPr="00C328E6">
        <w:rPr>
          <w:color w:val="000000"/>
          <w:shd w:val="clear" w:color="auto" w:fill="FFFFFF"/>
        </w:rPr>
        <w:t>проведения оценки уязвимости объектов транспортной инфраструктуры</w:t>
      </w:r>
      <w:proofErr w:type="gramEnd"/>
      <w:r w:rsidRPr="00C328E6">
        <w:rPr>
          <w:color w:val="000000"/>
          <w:shd w:val="clear" w:color="auto" w:fill="FFFFFF"/>
        </w:rPr>
        <w:t xml:space="preserve"> и транспортных средств», действующими методиками оценки уязвимости ТС/ТС и другими нормативными актами Российской Федерации.</w:t>
      </w:r>
    </w:p>
    <w:p w:rsidR="00C328E6" w:rsidRPr="00C328E6" w:rsidRDefault="00C328E6" w:rsidP="00C328E6">
      <w:pPr>
        <w:widowControl w:val="0"/>
        <w:ind w:right="20" w:firstLine="724"/>
        <w:jc w:val="both"/>
        <w:rPr>
          <w:rFonts w:cs="Lucida Sans Unicode"/>
        </w:rPr>
      </w:pPr>
      <w:r w:rsidRPr="00C328E6">
        <w:rPr>
          <w:color w:val="000000"/>
          <w:shd w:val="clear" w:color="auto" w:fill="FFFFFF"/>
        </w:rPr>
        <w:t xml:space="preserve">2.13. </w:t>
      </w:r>
      <w:proofErr w:type="gramStart"/>
      <w:r w:rsidRPr="00C328E6">
        <w:rPr>
          <w:color w:val="000000"/>
          <w:shd w:val="clear" w:color="auto" w:fill="FFFFFF"/>
        </w:rPr>
        <w:t xml:space="preserve">Результаты проведенной оценки уязвимости оформляются Исполнителем в виде текстового документа на русском языке с графическими </w:t>
      </w:r>
      <w:proofErr w:type="spellStart"/>
      <w:r w:rsidRPr="00C328E6">
        <w:rPr>
          <w:color w:val="000000"/>
          <w:shd w:val="clear" w:color="auto" w:fill="FFFFFF"/>
        </w:rPr>
        <w:t>план-схемами</w:t>
      </w:r>
      <w:proofErr w:type="spellEnd"/>
      <w:r w:rsidRPr="00C328E6">
        <w:rPr>
          <w:color w:val="000000"/>
          <w:shd w:val="clear" w:color="auto" w:fill="FFFFFF"/>
        </w:rPr>
        <w:t xml:space="preserve"> в 3 (трёх) экземплярах (первый и второй экземпляры - на бумажном носителе, третий — на магнитном) и направляются </w:t>
      </w:r>
      <w:r w:rsidRPr="00C328E6">
        <w:rPr>
          <w:noProof/>
          <w:color w:val="000000"/>
        </w:rPr>
        <w:t xml:space="preserve">в </w:t>
      </w:r>
      <w:r w:rsidRPr="00C328E6">
        <w:rPr>
          <w:color w:val="000000"/>
          <w:shd w:val="clear" w:color="auto" w:fill="FFFFFF"/>
        </w:rPr>
        <w:t>Федеральное дорожное агентство Министерства транспорта Российской Федерации (</w:t>
      </w:r>
      <w:proofErr w:type="spellStart"/>
      <w:r w:rsidRPr="00C328E6">
        <w:rPr>
          <w:color w:val="000000"/>
          <w:shd w:val="clear" w:color="auto" w:fill="FFFFFF"/>
        </w:rPr>
        <w:t>Росавтодор</w:t>
      </w:r>
      <w:proofErr w:type="spellEnd"/>
      <w:r w:rsidRPr="00C328E6">
        <w:rPr>
          <w:color w:val="000000"/>
          <w:shd w:val="clear" w:color="auto" w:fill="FFFFFF"/>
        </w:rPr>
        <w:t>) для рассмотрения и принятия решения об утверждении.</w:t>
      </w:r>
      <w:proofErr w:type="gramEnd"/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  <w:shd w:val="clear" w:color="auto" w:fill="FFFFFF"/>
        </w:rPr>
        <w:t xml:space="preserve">2.14. </w:t>
      </w:r>
      <w:proofErr w:type="gramStart"/>
      <w:r w:rsidRPr="00C328E6">
        <w:rPr>
          <w:color w:val="000000"/>
          <w:shd w:val="clear" w:color="auto" w:fill="FFFFFF"/>
        </w:rPr>
        <w:t>По результатам оценки уязвимости ТС Исполнитель передаёт Заказчику утверждённые в Федеральном дорожном агентстве Министерства транспорта Российской Федерации (</w:t>
      </w:r>
      <w:proofErr w:type="spellStart"/>
      <w:r w:rsidRPr="00C328E6">
        <w:rPr>
          <w:color w:val="000000"/>
          <w:shd w:val="clear" w:color="auto" w:fill="FFFFFF"/>
        </w:rPr>
        <w:t>Росавтодор</w:t>
      </w:r>
      <w:proofErr w:type="spellEnd"/>
      <w:r w:rsidRPr="00C328E6">
        <w:rPr>
          <w:color w:val="000000"/>
          <w:shd w:val="clear" w:color="auto" w:fill="FFFFFF"/>
        </w:rPr>
        <w:t xml:space="preserve">) результаты проведённой оценки уязвимости ТС в виде текстового </w:t>
      </w:r>
      <w:r w:rsidRPr="00C328E6">
        <w:rPr>
          <w:color w:val="000000"/>
        </w:rPr>
        <w:t xml:space="preserve">документа на русском языке с графическими </w:t>
      </w:r>
      <w:proofErr w:type="spellStart"/>
      <w:r w:rsidRPr="00C328E6">
        <w:rPr>
          <w:color w:val="000000"/>
        </w:rPr>
        <w:t>план-схемами</w:t>
      </w:r>
      <w:proofErr w:type="spellEnd"/>
      <w:r w:rsidRPr="00C328E6">
        <w:rPr>
          <w:color w:val="000000"/>
        </w:rPr>
        <w:t xml:space="preserve"> в 1 (одном) экземпляре на бумажном носителе, 2 (два) экземпляра акта сдачи-приемки оказанных услуг, подписанные со стороны Исполнителя.</w:t>
      </w:r>
      <w:proofErr w:type="gramEnd"/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>2.15. Исполнитель передает результаты оценки уязвимости ТС Руководителю или уполномоченному лицу Заказчика.</w:t>
      </w:r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>2.16. Заказчик в течение 5 (пяти) рабочих дней со дня получения документов, указанных в п. 2.14. настоящего Договора, обязан направить Исполнителю подписанный акт сдачи-приемки оказанных услуг.</w:t>
      </w:r>
    </w:p>
    <w:p w:rsidR="00C328E6" w:rsidRPr="00C328E6" w:rsidRDefault="00C328E6" w:rsidP="00C328E6">
      <w:pPr>
        <w:widowControl w:val="0"/>
        <w:tabs>
          <w:tab w:val="left" w:pos="1176"/>
        </w:tabs>
        <w:ind w:right="300" w:firstLine="724"/>
        <w:jc w:val="both"/>
      </w:pPr>
      <w:r w:rsidRPr="00C328E6">
        <w:rPr>
          <w:color w:val="000000"/>
        </w:rPr>
        <w:t>2.17. В случае</w:t>
      </w:r>
      <w:proofErr w:type="gramStart"/>
      <w:r w:rsidRPr="00C328E6">
        <w:rPr>
          <w:color w:val="000000"/>
        </w:rPr>
        <w:t>,</w:t>
      </w:r>
      <w:proofErr w:type="gramEnd"/>
      <w:r w:rsidRPr="00C328E6">
        <w:rPr>
          <w:color w:val="000000"/>
        </w:rPr>
        <w:t xml:space="preserve"> если Заказчик в течение 5 (пяти) рабочих дней с момента получения документов, указанных в п. 2.14. настоящего Договора, не направит Исполнителю мотивированный отказ от приема услуг, акт сдачи-приемки услуг считается принятым Заказчиком и стоимость Услуг подлежит оплате. Отказ Заказчика от приема услуг, направленный с нарушением вышеуказанного срока Исполнитель вправе не принимать.</w:t>
      </w:r>
    </w:p>
    <w:p w:rsidR="00C328E6" w:rsidRPr="00C328E6" w:rsidRDefault="00C328E6" w:rsidP="00C328E6">
      <w:pPr>
        <w:widowControl w:val="0"/>
        <w:ind w:right="300" w:firstLine="724"/>
        <w:jc w:val="both"/>
        <w:rPr>
          <w:color w:val="000000"/>
        </w:rPr>
      </w:pPr>
      <w:r w:rsidRPr="00C328E6">
        <w:rPr>
          <w:color w:val="000000"/>
        </w:rPr>
        <w:t>2.18. В случае необоснованного отказа Заказчика от подписания акта сдачи-приемки услуг, Услуга считается принятой и подлежащей к оплате в соответствии с порядком, установленным, настоящим Договором.</w:t>
      </w:r>
    </w:p>
    <w:p w:rsidR="00C328E6" w:rsidRPr="00C328E6" w:rsidRDefault="00C328E6" w:rsidP="00C328E6">
      <w:pPr>
        <w:widowControl w:val="0"/>
        <w:ind w:right="300" w:firstLine="724"/>
        <w:jc w:val="both"/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bCs/>
        </w:rPr>
      </w:pPr>
      <w:r w:rsidRPr="00C328E6">
        <w:rPr>
          <w:b/>
          <w:bCs/>
          <w:color w:val="000000"/>
          <w:spacing w:val="20"/>
        </w:rPr>
        <w:t>3. ПРАВА И ОБЯЗАННОСТИ ИСПОЛНИТЕЛЯ</w:t>
      </w:r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 xml:space="preserve">3.1. </w:t>
      </w:r>
      <w:proofErr w:type="gramStart"/>
      <w:r w:rsidRPr="00C328E6">
        <w:rPr>
          <w:color w:val="000000"/>
        </w:rPr>
        <w:t>Исполнитель вправе получать от Заказчика документы, информацию, доступ к ТС, указанных в Приложении № 1 «Техническое задание» к настоящему Договору, а также разъяснения и дополнительные сведения, необходимые для проведения оценки уязвимости ТС по настоящему Договору и подготовки результатов проведенной оценки уязвимости ТС, соответствующих требованиям действующего законодательства.</w:t>
      </w:r>
      <w:proofErr w:type="gramEnd"/>
    </w:p>
    <w:p w:rsidR="00C328E6" w:rsidRPr="00C328E6" w:rsidRDefault="00C328E6" w:rsidP="00C328E6">
      <w:pPr>
        <w:widowControl w:val="0"/>
        <w:tabs>
          <w:tab w:val="left" w:pos="1014"/>
        </w:tabs>
        <w:ind w:right="300" w:firstLine="724"/>
        <w:jc w:val="both"/>
      </w:pPr>
      <w:r w:rsidRPr="00C328E6">
        <w:rPr>
          <w:color w:val="000000"/>
        </w:rPr>
        <w:t xml:space="preserve">3.2. Исполнитель вправе осуществлять осмотр ТС, </w:t>
      </w:r>
      <w:proofErr w:type="gramStart"/>
      <w:r w:rsidRPr="00C328E6">
        <w:rPr>
          <w:color w:val="000000"/>
        </w:rPr>
        <w:t>указанного</w:t>
      </w:r>
      <w:proofErr w:type="gramEnd"/>
      <w:r w:rsidRPr="00C328E6">
        <w:rPr>
          <w:color w:val="000000"/>
        </w:rPr>
        <w:t xml:space="preserve"> в Приложении № </w:t>
      </w:r>
      <w:r w:rsidRPr="00C328E6">
        <w:rPr>
          <w:color w:val="000000"/>
          <w:lang w:eastAsia="en-US"/>
        </w:rPr>
        <w:t>1</w:t>
      </w:r>
      <w:r w:rsidRPr="00C328E6">
        <w:rPr>
          <w:color w:val="000000"/>
        </w:rPr>
        <w:t xml:space="preserve"> «Техническое задание» к настоящему Договору.</w:t>
      </w:r>
    </w:p>
    <w:p w:rsidR="00C328E6" w:rsidRPr="00C328E6" w:rsidRDefault="00C328E6" w:rsidP="00C328E6">
      <w:pPr>
        <w:widowControl w:val="0"/>
        <w:tabs>
          <w:tab w:val="left" w:pos="1064"/>
        </w:tabs>
        <w:ind w:right="300" w:firstLine="724"/>
        <w:jc w:val="both"/>
      </w:pPr>
      <w:r w:rsidRPr="00C328E6">
        <w:rPr>
          <w:color w:val="000000"/>
        </w:rPr>
        <w:t>3.3. Исполнитель имеет право запрашивать и получать по письменному или устному запросу необходимую для проведения оценки уязвимости ТС по настоящему Договору информацию от третьих лиц как самостоятельно, так и с помощью Заказчика. В случае</w:t>
      </w:r>
      <w:proofErr w:type="gramStart"/>
      <w:r w:rsidRPr="00C328E6">
        <w:rPr>
          <w:color w:val="000000"/>
        </w:rPr>
        <w:t>,</w:t>
      </w:r>
      <w:proofErr w:type="gramEnd"/>
      <w:r w:rsidRPr="00C328E6">
        <w:rPr>
          <w:color w:val="000000"/>
        </w:rPr>
        <w:t xml:space="preserve"> если отказ от предоставления указанной информации существенным образом влияет на достоверность результатов проведённой оценки уязвимости ТС по настоящему Договору, Исполнитель указывает на это в результате проведённой оценки уязвимости ТС.</w:t>
      </w:r>
    </w:p>
    <w:p w:rsidR="00C328E6" w:rsidRPr="00C328E6" w:rsidRDefault="00C328E6" w:rsidP="00C328E6">
      <w:pPr>
        <w:widowControl w:val="0"/>
        <w:tabs>
          <w:tab w:val="left" w:pos="1042"/>
        </w:tabs>
        <w:ind w:right="300" w:firstLine="724"/>
        <w:jc w:val="both"/>
      </w:pPr>
      <w:r w:rsidRPr="00C328E6">
        <w:rPr>
          <w:color w:val="000000"/>
        </w:rPr>
        <w:lastRenderedPageBreak/>
        <w:t>3.4. Исполнитель имеет право привлекать на договорной основе к участию в оказании Услуг по настоящему Договору квалифицированных специалистов и специализированные организации (экспертов) для решения сложных вопросов.</w:t>
      </w:r>
    </w:p>
    <w:p w:rsidR="00C328E6" w:rsidRPr="00C328E6" w:rsidRDefault="00C328E6" w:rsidP="00C328E6">
      <w:pPr>
        <w:widowControl w:val="0"/>
        <w:tabs>
          <w:tab w:val="left" w:pos="1125"/>
        </w:tabs>
        <w:ind w:right="300" w:firstLine="724"/>
        <w:jc w:val="both"/>
      </w:pPr>
      <w:r w:rsidRPr="00C328E6">
        <w:rPr>
          <w:color w:val="000000"/>
        </w:rPr>
        <w:t xml:space="preserve">3.5. Исполнитель обязан сообщать Заказчику о невозможности своего участия </w:t>
      </w:r>
      <w:r w:rsidRPr="00C328E6">
        <w:rPr>
          <w:smallCaps/>
          <w:color w:val="000000"/>
        </w:rPr>
        <w:t>в</w:t>
      </w:r>
      <w:r w:rsidRPr="00C328E6">
        <w:rPr>
          <w:color w:val="000000"/>
        </w:rPr>
        <w:t xml:space="preserve"> проведении оценки уязвимости ТС по настоящему Договору вследствие возникновения обстоятельств, препятствующих проведению специалистами (сотрудниками) Исполнителя объективной оценки уязвимости ТС по настоящему Договору.</w:t>
      </w:r>
    </w:p>
    <w:p w:rsidR="00C328E6" w:rsidRPr="00C328E6" w:rsidRDefault="00C328E6" w:rsidP="00C328E6">
      <w:pPr>
        <w:widowControl w:val="0"/>
        <w:tabs>
          <w:tab w:val="left" w:pos="992"/>
        </w:tabs>
        <w:ind w:right="300" w:firstLine="724"/>
        <w:jc w:val="both"/>
      </w:pPr>
      <w:r w:rsidRPr="00C328E6">
        <w:rPr>
          <w:color w:val="000000"/>
        </w:rPr>
        <w:t>3.6. Исполнитель обязан подготовить и передать Заказчику результаты проведённой оценки уязвимости ТС в сроки, предусмотренные настоящим Договором.</w:t>
      </w:r>
    </w:p>
    <w:p w:rsidR="00C328E6" w:rsidRPr="00C328E6" w:rsidRDefault="00C328E6" w:rsidP="00C328E6">
      <w:pPr>
        <w:widowControl w:val="0"/>
        <w:tabs>
          <w:tab w:val="left" w:pos="1014"/>
        </w:tabs>
        <w:ind w:right="300" w:firstLine="724"/>
        <w:jc w:val="both"/>
      </w:pPr>
      <w:r w:rsidRPr="00C328E6">
        <w:rPr>
          <w:color w:val="000000"/>
        </w:rPr>
        <w:t>3.7. Исполнитель обязан обеспечить сохранность документов, получаемых от Заказчика и третьих лиц в ходе проведения оценки уязвимости ТС, а также возвратить Заказчику полученные от него оригиналы документов.</w:t>
      </w: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bCs/>
          <w:color w:val="000000"/>
          <w:spacing w:val="20"/>
        </w:rPr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ascii="Lucida Sans Unicode" w:hAnsi="Lucida Sans Unicode" w:cs="Lucida Sans Unicode"/>
          <w:b/>
          <w:bCs/>
          <w:sz w:val="19"/>
          <w:szCs w:val="19"/>
        </w:rPr>
      </w:pPr>
      <w:r w:rsidRPr="00C328E6">
        <w:rPr>
          <w:b/>
          <w:bCs/>
          <w:color w:val="000000"/>
          <w:spacing w:val="20"/>
        </w:rPr>
        <w:t>4. ПРАВА И ОБЯЗАННОСТИ ЗАКАЗЧИКА</w:t>
      </w:r>
    </w:p>
    <w:p w:rsidR="00C328E6" w:rsidRPr="00C328E6" w:rsidRDefault="00C328E6" w:rsidP="00246D20">
      <w:pPr>
        <w:widowControl w:val="0"/>
        <w:tabs>
          <w:tab w:val="left" w:pos="1107"/>
        </w:tabs>
        <w:ind w:firstLine="726"/>
        <w:jc w:val="both"/>
      </w:pPr>
      <w:r w:rsidRPr="00C328E6">
        <w:rPr>
          <w:color w:val="000000"/>
        </w:rPr>
        <w:t>4.1. Заказчик имеет право получать от Исполнителя информацию о требованиях, законодательства, касающихся проведения оценки уязвимости ТС, прав и обязанностей Сторон, а также о нормативных актах, на которых основываются замечания, рекомендации и выводы Исполнителя, а также тексты этих нормативных актов.</w:t>
      </w:r>
    </w:p>
    <w:p w:rsidR="00C328E6" w:rsidRPr="00C328E6" w:rsidRDefault="00C328E6" w:rsidP="00246D20">
      <w:pPr>
        <w:widowControl w:val="0"/>
        <w:ind w:firstLine="680"/>
        <w:jc w:val="both"/>
      </w:pPr>
      <w:r w:rsidRPr="00C328E6">
        <w:rPr>
          <w:color w:val="000000"/>
        </w:rPr>
        <w:t xml:space="preserve">4.2. </w:t>
      </w:r>
      <w:proofErr w:type="gramStart"/>
      <w:r w:rsidRPr="00C328E6">
        <w:rPr>
          <w:color w:val="000000"/>
        </w:rPr>
        <w:t>Заказчик обязан создавать условия для своевременного и качественного предоставления Услуг по настоящему Договору, в том числе предоставлять служебный транспорт, рабочие места, места для хранения документов и иной информации, счетную и множительную технику и др. в случае проведения Исполнителем работ по настоящему Договору в месте нахождения ТС, указанного в Приложении № 1 «Техническое задание» к настоящему Договору.</w:t>
      </w:r>
      <w:proofErr w:type="gramEnd"/>
    </w:p>
    <w:p w:rsidR="00C328E6" w:rsidRPr="00C328E6" w:rsidRDefault="00C328E6" w:rsidP="00246D20">
      <w:pPr>
        <w:widowControl w:val="0"/>
        <w:tabs>
          <w:tab w:val="left" w:pos="1062"/>
        </w:tabs>
        <w:ind w:firstLine="726"/>
        <w:jc w:val="both"/>
      </w:pPr>
      <w:r w:rsidRPr="00C328E6">
        <w:rPr>
          <w:color w:val="000000"/>
        </w:rPr>
        <w:t>4.3. Определить должностное лицо со стороны Заказчика, уполномоченное решать все организационные вопросы, принимать и передавать документы для проведения оценки.</w:t>
      </w:r>
    </w:p>
    <w:p w:rsidR="00C328E6" w:rsidRPr="00C328E6" w:rsidRDefault="00C328E6" w:rsidP="00246D20">
      <w:pPr>
        <w:widowControl w:val="0"/>
        <w:tabs>
          <w:tab w:val="left" w:pos="1019"/>
        </w:tabs>
        <w:ind w:firstLine="726"/>
        <w:jc w:val="both"/>
      </w:pPr>
      <w:r w:rsidRPr="00C328E6">
        <w:rPr>
          <w:color w:val="000000"/>
        </w:rPr>
        <w:t xml:space="preserve">4.4. </w:t>
      </w:r>
      <w:proofErr w:type="gramStart"/>
      <w:r w:rsidRPr="00C328E6">
        <w:rPr>
          <w:color w:val="000000"/>
        </w:rPr>
        <w:t>Заказчик обязан обеспечить своевременное получение Исполнителем в полном объеме информации и документов, необходимых Исполнителю для оказания Услуг по настоящему Договору, а также обеспечить Исполнителю свободный доступ к ТС, указанного в Приложении № 1 «Техническое задание» к настоящему Договору.</w:t>
      </w:r>
      <w:proofErr w:type="gramEnd"/>
    </w:p>
    <w:p w:rsidR="00C328E6" w:rsidRPr="00C328E6" w:rsidRDefault="00C328E6" w:rsidP="00246D20">
      <w:pPr>
        <w:widowControl w:val="0"/>
        <w:tabs>
          <w:tab w:val="left" w:pos="1098"/>
        </w:tabs>
        <w:ind w:firstLine="726"/>
        <w:jc w:val="both"/>
      </w:pPr>
      <w:r w:rsidRPr="00C328E6">
        <w:rPr>
          <w:color w:val="000000"/>
        </w:rPr>
        <w:t>4.5. Заказчик обязан своевременно и в полном объеме производить оплату Услуг Исполнителю по настоящему Договору.</w:t>
      </w:r>
    </w:p>
    <w:p w:rsidR="00C328E6" w:rsidRPr="00C328E6" w:rsidRDefault="00C328E6" w:rsidP="00246D20">
      <w:pPr>
        <w:widowControl w:val="0"/>
        <w:tabs>
          <w:tab w:val="left" w:pos="1001"/>
        </w:tabs>
        <w:ind w:firstLine="726"/>
        <w:jc w:val="both"/>
      </w:pPr>
      <w:r w:rsidRPr="00C328E6">
        <w:rPr>
          <w:color w:val="000000"/>
        </w:rPr>
        <w:t xml:space="preserve">4.6. </w:t>
      </w:r>
      <w:proofErr w:type="gramStart"/>
      <w:r w:rsidRPr="00C328E6">
        <w:rPr>
          <w:color w:val="000000"/>
        </w:rPr>
        <w:t>Заказчик</w:t>
      </w:r>
      <w:proofErr w:type="gramEnd"/>
      <w:r w:rsidRPr="00C328E6">
        <w:rPr>
          <w:color w:val="000000"/>
        </w:rPr>
        <w:t xml:space="preserve"> обязан воздержаться от </w:t>
      </w:r>
      <w:proofErr w:type="gramStart"/>
      <w:r w:rsidRPr="00C328E6">
        <w:rPr>
          <w:color w:val="000000"/>
        </w:rPr>
        <w:t>каких</w:t>
      </w:r>
      <w:proofErr w:type="gramEnd"/>
      <w:r w:rsidRPr="00C328E6">
        <w:rPr>
          <w:color w:val="000000"/>
        </w:rPr>
        <w:t xml:space="preserve"> бы то ни было действий, ограничивающих круг подлежащих выяснению Исполнителем в процессе проведения исследований в рамках настоящего Договора вопросов.</w:t>
      </w: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bCs/>
          <w:color w:val="000000"/>
          <w:spacing w:val="20"/>
        </w:rPr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ascii="Lucida Sans Unicode" w:hAnsi="Lucida Sans Unicode" w:cs="Lucida Sans Unicode"/>
          <w:b/>
          <w:bCs/>
          <w:sz w:val="19"/>
          <w:szCs w:val="19"/>
        </w:rPr>
      </w:pPr>
      <w:r w:rsidRPr="00C328E6">
        <w:rPr>
          <w:b/>
          <w:bCs/>
          <w:color w:val="000000"/>
          <w:spacing w:val="20"/>
        </w:rPr>
        <w:t>5. СТОИМОСТЬ УСЛУГ И ПОРЯДОК РАСЧЕТОВ</w:t>
      </w:r>
    </w:p>
    <w:p w:rsidR="00C328E6" w:rsidRPr="00C328E6" w:rsidRDefault="00C328E6" w:rsidP="00C328E6">
      <w:pPr>
        <w:widowControl w:val="0"/>
        <w:ind w:right="40" w:firstLine="724"/>
        <w:jc w:val="both"/>
        <w:rPr>
          <w:color w:val="000000"/>
        </w:rPr>
      </w:pPr>
      <w:r w:rsidRPr="00C328E6">
        <w:rPr>
          <w:color w:val="000000"/>
        </w:rPr>
        <w:t xml:space="preserve">5.1. Стоимость Услуг Исполнителя за проведение оценки уязвимости ТС составляет </w:t>
      </w:r>
      <w:r w:rsidR="00FF46B0">
        <w:rPr>
          <w:rFonts w:cs="Lucida Sans Unicode"/>
        </w:rPr>
        <w:t>___</w:t>
      </w:r>
      <w:r w:rsidR="00E15671" w:rsidRPr="00D31D52">
        <w:rPr>
          <w:rFonts w:cs="Lucida Sans Unicode"/>
        </w:rPr>
        <w:t xml:space="preserve"> </w:t>
      </w:r>
      <w:r w:rsidR="005A2831">
        <w:rPr>
          <w:rFonts w:cs="Lucida Sans Unicode"/>
        </w:rPr>
        <w:t>0</w:t>
      </w:r>
      <w:r w:rsidR="006069E9" w:rsidRPr="00D31D52">
        <w:rPr>
          <w:rFonts w:cs="Lucida Sans Unicode"/>
        </w:rPr>
        <w:t>00</w:t>
      </w:r>
      <w:r w:rsidRPr="00D31D52">
        <w:rPr>
          <w:rFonts w:cs="Lucida Sans Unicode"/>
        </w:rPr>
        <w:t>.00</w:t>
      </w:r>
      <w:r w:rsidRPr="00C328E6">
        <w:rPr>
          <w:rFonts w:cs="Lucida Sans Unicode"/>
        </w:rPr>
        <w:t xml:space="preserve"> </w:t>
      </w:r>
      <w:r w:rsidR="007C474D">
        <w:rPr>
          <w:rFonts w:cs="Lucida Sans Unicode"/>
        </w:rPr>
        <w:t>(</w:t>
      </w:r>
      <w:r w:rsidR="00FF46B0">
        <w:rPr>
          <w:rFonts w:cs="Lucida Sans Unicode"/>
        </w:rPr>
        <w:t>________</w:t>
      </w:r>
      <w:r w:rsidR="00603235">
        <w:rPr>
          <w:rFonts w:cs="Lucida Sans Unicode"/>
        </w:rPr>
        <w:t xml:space="preserve"> </w:t>
      </w:r>
      <w:r w:rsidRPr="00C328E6">
        <w:rPr>
          <w:rFonts w:cs="Lucida Sans Unicode"/>
        </w:rPr>
        <w:t>тысяч рублей 00 копеек)</w:t>
      </w:r>
      <w:r w:rsidR="00A263A4">
        <w:rPr>
          <w:rFonts w:cs="Lucida Sans Unicode"/>
        </w:rPr>
        <w:t xml:space="preserve">, согласно </w:t>
      </w:r>
      <w:r w:rsidR="00A263A4">
        <w:rPr>
          <w:color w:val="000000"/>
        </w:rPr>
        <w:t>«Технического задания</w:t>
      </w:r>
      <w:r w:rsidR="00A263A4" w:rsidRPr="00C328E6">
        <w:rPr>
          <w:color w:val="000000"/>
        </w:rPr>
        <w:t xml:space="preserve">» </w:t>
      </w:r>
      <w:r w:rsidR="00A263A4">
        <w:rPr>
          <w:color w:val="000000"/>
        </w:rPr>
        <w:t>приложения</w:t>
      </w:r>
      <w:r w:rsidR="00A263A4" w:rsidRPr="00C328E6">
        <w:rPr>
          <w:color w:val="000000"/>
        </w:rPr>
        <w:t xml:space="preserve"> № 1 к настоящему Договору</w:t>
      </w:r>
      <w:proofErr w:type="gramStart"/>
      <w:r w:rsidR="00A263A4">
        <w:rPr>
          <w:rFonts w:cs="Lucida Sans Unicode"/>
        </w:rPr>
        <w:t xml:space="preserve"> </w:t>
      </w:r>
      <w:r w:rsidRPr="00C328E6">
        <w:rPr>
          <w:color w:val="000000"/>
        </w:rPr>
        <w:t>.</w:t>
      </w:r>
      <w:proofErr w:type="gramEnd"/>
      <w:r w:rsidR="0053611C">
        <w:rPr>
          <w:color w:val="000000"/>
        </w:rPr>
        <w:t xml:space="preserve"> Организация работает без НДС.</w:t>
      </w:r>
      <w:r w:rsidRPr="00C328E6">
        <w:rPr>
          <w:color w:val="000000"/>
        </w:rPr>
        <w:t xml:space="preserve"> </w:t>
      </w:r>
    </w:p>
    <w:p w:rsidR="00C328E6" w:rsidRPr="00C328E6" w:rsidRDefault="00C328E6" w:rsidP="00C328E6">
      <w:pPr>
        <w:widowControl w:val="0"/>
        <w:ind w:right="40" w:firstLine="709"/>
        <w:jc w:val="both"/>
      </w:pPr>
      <w:r w:rsidRPr="00C328E6">
        <w:rPr>
          <w:color w:val="000000"/>
        </w:rPr>
        <w:t xml:space="preserve">5.2. </w:t>
      </w:r>
      <w:r w:rsidR="00E15671" w:rsidRPr="00C328E6">
        <w:rPr>
          <w:color w:val="000000"/>
        </w:rPr>
        <w:t>Оплата стоимости Услуг Исполнителя производится в безналичной форме, платежным поручением, путем перечисления с расчетного счета Заказчика или иного указанного им плательщика на расчетный счет Исполнителя.</w:t>
      </w:r>
    </w:p>
    <w:p w:rsidR="00571380" w:rsidRPr="00C328E6" w:rsidRDefault="00571380" w:rsidP="00571380">
      <w:pPr>
        <w:widowControl w:val="0"/>
        <w:tabs>
          <w:tab w:val="left" w:pos="1475"/>
        </w:tabs>
        <w:ind w:firstLine="724"/>
        <w:jc w:val="both"/>
      </w:pPr>
      <w:r w:rsidRPr="00C328E6">
        <w:rPr>
          <w:color w:val="000000"/>
        </w:rPr>
        <w:t>5.3. Оплата  стоимости Услуг осуществляется в следующем порядке:</w:t>
      </w:r>
    </w:p>
    <w:p w:rsidR="00571380" w:rsidRPr="00C328E6" w:rsidRDefault="00571380" w:rsidP="00571380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ind w:left="0" w:right="40" w:firstLine="1276"/>
        <w:jc w:val="both"/>
      </w:pPr>
      <w:r>
        <w:rPr>
          <w:rFonts w:cs="Lucida Sans Unicode"/>
          <w:color w:val="000000"/>
        </w:rPr>
        <w:t>5</w:t>
      </w:r>
      <w:r w:rsidRPr="00C328E6">
        <w:rPr>
          <w:rFonts w:cs="Lucida Sans Unicode"/>
          <w:color w:val="000000"/>
        </w:rPr>
        <w:t xml:space="preserve">0 </w:t>
      </w:r>
      <w:r>
        <w:rPr>
          <w:rFonts w:cs="Lucida Sans Unicode"/>
          <w:color w:val="000000"/>
        </w:rPr>
        <w:t>(пят</w:t>
      </w:r>
      <w:r w:rsidRPr="00C328E6">
        <w:rPr>
          <w:rFonts w:cs="Lucida Sans Unicode"/>
          <w:color w:val="000000"/>
        </w:rPr>
        <w:t>ьдесят процентов)</w:t>
      </w:r>
      <w:r>
        <w:rPr>
          <w:rFonts w:cs="Lucida Sans Unicode"/>
          <w:color w:val="000000"/>
        </w:rPr>
        <w:t xml:space="preserve"> </w:t>
      </w:r>
      <w:r w:rsidRPr="00C328E6">
        <w:rPr>
          <w:rFonts w:cs="Lucida Sans Unicode"/>
          <w:color w:val="000000"/>
        </w:rPr>
        <w:t xml:space="preserve">% </w:t>
      </w:r>
      <w:r w:rsidRPr="00C328E6">
        <w:rPr>
          <w:color w:val="000000"/>
        </w:rPr>
        <w:t>от стоимости Услуг, указанной в п.5.1, настоящего Договора, в течение 5 (пяти) рабочих дней со дня подписания настоящего договора на основании выставленного Исполнителем счета.</w:t>
      </w:r>
    </w:p>
    <w:p w:rsidR="00571380" w:rsidRPr="00C328E6" w:rsidRDefault="00571380" w:rsidP="00571380">
      <w:pPr>
        <w:widowControl w:val="0"/>
        <w:numPr>
          <w:ilvl w:val="0"/>
          <w:numId w:val="2"/>
        </w:numPr>
        <w:tabs>
          <w:tab w:val="clear" w:pos="1353"/>
        </w:tabs>
        <w:ind w:left="0" w:right="40" w:firstLine="1276"/>
        <w:jc w:val="both"/>
      </w:pPr>
      <w:r w:rsidRPr="00C328E6">
        <w:rPr>
          <w:color w:val="000000"/>
        </w:rPr>
        <w:t>Оставшуюся сумму от стоимости услуг, указанную в п.5.2 за вычетом предварительной оплаты, настоящего Договора, на следующий день по истечению 5 (пяти) рабочих дней с момента получения Заказчиком акта сдачи-приемки оказанных услуг.</w:t>
      </w:r>
    </w:p>
    <w:p w:rsidR="00C328E6" w:rsidRPr="00C328E6" w:rsidRDefault="00C328E6" w:rsidP="00E15671">
      <w:pPr>
        <w:widowControl w:val="0"/>
        <w:tabs>
          <w:tab w:val="left" w:pos="1475"/>
        </w:tabs>
        <w:ind w:firstLine="724"/>
        <w:jc w:val="both"/>
      </w:pPr>
      <w:r w:rsidRPr="00C328E6">
        <w:rPr>
          <w:color w:val="000000"/>
        </w:rPr>
        <w:t xml:space="preserve">5.4. </w:t>
      </w:r>
      <w:r w:rsidR="00E15671" w:rsidRPr="00C328E6">
        <w:rPr>
          <w:color w:val="000000"/>
        </w:rPr>
        <w:t xml:space="preserve">В случае не перечисления, либо просрочки перечисления оплаты по настоящему Договору Исполнитель оставляет за собой право приостановить оказание Услуги до момента исполнения Заказчиком своих обязательств по оплате Услуги Исполнителя. О приостановлении оказания услуг по настоящему Договору Исполнитель </w:t>
      </w:r>
      <w:r w:rsidR="00E15671" w:rsidRPr="00C328E6">
        <w:rPr>
          <w:color w:val="000000"/>
        </w:rPr>
        <w:lastRenderedPageBreak/>
        <w:t>сообщает Заказчику в оперативном порядке путем направления последнему соответствующего уведомления посредством электронной почты либо по факсу.</w:t>
      </w:r>
    </w:p>
    <w:p w:rsidR="00C328E6" w:rsidRPr="00C328E6" w:rsidRDefault="00C328E6" w:rsidP="00C328E6">
      <w:pPr>
        <w:widowControl w:val="0"/>
        <w:tabs>
          <w:tab w:val="left" w:pos="1480"/>
        </w:tabs>
        <w:ind w:right="40" w:firstLine="724"/>
        <w:jc w:val="both"/>
      </w:pPr>
      <w:r w:rsidRPr="00C328E6">
        <w:rPr>
          <w:color w:val="000000"/>
        </w:rPr>
        <w:t xml:space="preserve">5.5. </w:t>
      </w:r>
      <w:r w:rsidR="00E15671" w:rsidRPr="00C328E6">
        <w:rPr>
          <w:color w:val="000000"/>
        </w:rPr>
        <w:t>Заказчик не несет ответственности, в случае если денежные средства, указанные в пунктах 5.1. и 5.4. настоящего Договора своевременно не зачислены на счет Исполнителя по вине банка, который производит перевод данных денежных средств.</w:t>
      </w:r>
    </w:p>
    <w:p w:rsidR="00C328E6" w:rsidRPr="00C328E6" w:rsidRDefault="00C328E6" w:rsidP="00C328E6">
      <w:pPr>
        <w:widowControl w:val="0"/>
        <w:tabs>
          <w:tab w:val="left" w:pos="1458"/>
        </w:tabs>
        <w:ind w:right="40" w:firstLine="724"/>
        <w:jc w:val="both"/>
      </w:pPr>
      <w:r w:rsidRPr="00C328E6">
        <w:rPr>
          <w:color w:val="000000"/>
        </w:rPr>
        <w:t xml:space="preserve">5.6. </w:t>
      </w:r>
      <w:r w:rsidR="00E15671" w:rsidRPr="00C328E6">
        <w:rPr>
          <w:color w:val="000000"/>
        </w:rPr>
        <w:t>В случае возникновения обстоятельств, в результате которых потребуются дополнительные затраты для оказания Услуг, Исполнитель имеет право на получение компенсации за произведенные затраты, сумма которого должна быть согласована с Заказчиком и определена Протоколом согласования договорной (дополнительной) цены.</w:t>
      </w: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b/>
          <w:bCs/>
          <w:color w:val="000000"/>
          <w:spacing w:val="20"/>
        </w:rPr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ascii="Lucida Sans Unicode" w:hAnsi="Lucida Sans Unicode" w:cs="Lucida Sans Unicode"/>
          <w:bCs/>
          <w:sz w:val="19"/>
          <w:szCs w:val="19"/>
        </w:rPr>
      </w:pPr>
      <w:r w:rsidRPr="00C328E6">
        <w:rPr>
          <w:b/>
          <w:bCs/>
          <w:color w:val="000000"/>
          <w:spacing w:val="20"/>
        </w:rPr>
        <w:t>6. КОНФИДЕНЦИАЛЬНОСТЬ</w:t>
      </w:r>
    </w:p>
    <w:p w:rsidR="00C328E6" w:rsidRPr="00C328E6" w:rsidRDefault="00C328E6" w:rsidP="00C328E6">
      <w:pPr>
        <w:widowControl w:val="0"/>
        <w:tabs>
          <w:tab w:val="left" w:pos="996"/>
        </w:tabs>
        <w:ind w:firstLine="724"/>
        <w:jc w:val="both"/>
      </w:pPr>
      <w:r w:rsidRPr="00C328E6">
        <w:rPr>
          <w:color w:val="000000"/>
        </w:rPr>
        <w:t>6.1. Объем не подлежащей разглашению информации определяется Заказчиком.</w:t>
      </w:r>
    </w:p>
    <w:p w:rsidR="00C328E6" w:rsidRPr="00C328E6" w:rsidRDefault="00C328E6" w:rsidP="00C328E6">
      <w:pPr>
        <w:widowControl w:val="0"/>
        <w:tabs>
          <w:tab w:val="left" w:pos="1012"/>
        </w:tabs>
        <w:ind w:right="40" w:firstLine="724"/>
        <w:jc w:val="both"/>
      </w:pPr>
      <w:r w:rsidRPr="00C328E6">
        <w:rPr>
          <w:color w:val="000000"/>
        </w:rPr>
        <w:t>6.2. Стороны обязаны сохранять строгую конфиденциальность информации, полученной в ходе исполнения настоящего Договора, и примут все необходимые для предотвращения разглашения указанной информации меры.</w:t>
      </w:r>
    </w:p>
    <w:p w:rsidR="00C328E6" w:rsidRPr="00C328E6" w:rsidRDefault="00C328E6" w:rsidP="00C328E6">
      <w:pPr>
        <w:widowControl w:val="0"/>
        <w:tabs>
          <w:tab w:val="left" w:pos="1019"/>
        </w:tabs>
        <w:ind w:right="40" w:firstLine="724"/>
        <w:jc w:val="both"/>
      </w:pPr>
      <w:r w:rsidRPr="00C328E6">
        <w:rPr>
          <w:color w:val="000000"/>
        </w:rPr>
        <w:t>6.3. К конфиденциальной информации по настоящему Договору относятся любые сведения о Сторонах, характере их деятельности, а также любые другие сведения, которые стали известны Сторонам в ходе исполнения настоящего Договора, вне зависимости от источника их получения (документальные источники, копии документов, устные или письменные объяснения сотрудников Сторон, иных лиц и т.д.).</w:t>
      </w:r>
    </w:p>
    <w:p w:rsidR="00C328E6" w:rsidRPr="00C328E6" w:rsidRDefault="00C328E6" w:rsidP="00C328E6">
      <w:pPr>
        <w:widowControl w:val="0"/>
        <w:tabs>
          <w:tab w:val="left" w:pos="1044"/>
        </w:tabs>
        <w:ind w:right="40" w:firstLine="724"/>
        <w:jc w:val="both"/>
      </w:pPr>
      <w:r w:rsidRPr="00C328E6">
        <w:rPr>
          <w:color w:val="000000"/>
        </w:rPr>
        <w:t xml:space="preserve">6.4. </w:t>
      </w:r>
      <w:proofErr w:type="gramStart"/>
      <w:r w:rsidRPr="00C328E6">
        <w:rPr>
          <w:color w:val="000000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от третьих лиц до или после ее получения от другой Стороны.</w:t>
      </w:r>
      <w:proofErr w:type="gramEnd"/>
    </w:p>
    <w:p w:rsidR="00C328E6" w:rsidRPr="00C328E6" w:rsidRDefault="00C328E6" w:rsidP="00C328E6">
      <w:pPr>
        <w:widowControl w:val="0"/>
        <w:tabs>
          <w:tab w:val="left" w:pos="1134"/>
        </w:tabs>
        <w:ind w:right="40" w:firstLine="724"/>
        <w:jc w:val="both"/>
      </w:pPr>
      <w:r w:rsidRPr="00C328E6">
        <w:rPr>
          <w:color w:val="000000"/>
        </w:rPr>
        <w:t>6.5. Исполнитель вправе передавать полученную от Заказчика конфиденциальную информацию экспертам или соисполнителям, привлекаемым к исполнению настоящего Договора в соответствии с пунктом 3.4 настоящего Договора, в объеме, необходимом для достижения целей настоящего Договора.</w:t>
      </w:r>
    </w:p>
    <w:p w:rsidR="00C328E6" w:rsidRPr="00C328E6" w:rsidRDefault="00C328E6" w:rsidP="00C328E6">
      <w:pPr>
        <w:widowControl w:val="0"/>
        <w:ind w:right="380" w:firstLine="724"/>
        <w:jc w:val="both"/>
      </w:pPr>
      <w:r w:rsidRPr="00C328E6">
        <w:rPr>
          <w:color w:val="000000"/>
        </w:rPr>
        <w:t xml:space="preserve">6.6. Стороны не несут ответственности в случае </w:t>
      </w:r>
      <w:r w:rsidR="00B422CF">
        <w:rPr>
          <w:color w:val="000000"/>
        </w:rPr>
        <w:t>передачи информации государственным</w:t>
      </w:r>
      <w:r w:rsidRPr="00C328E6">
        <w:rPr>
          <w:color w:val="000000"/>
        </w:rPr>
        <w:t xml:space="preserve"> органам, имеющим право ее затребовать в соответствии с законодательством РФ.</w:t>
      </w:r>
    </w:p>
    <w:p w:rsidR="00C328E6" w:rsidRPr="00C328E6" w:rsidRDefault="00C328E6" w:rsidP="00C328E6">
      <w:pPr>
        <w:widowControl w:val="0"/>
        <w:tabs>
          <w:tab w:val="left" w:pos="1019"/>
        </w:tabs>
        <w:ind w:right="40" w:firstLine="724"/>
        <w:jc w:val="both"/>
      </w:pPr>
      <w:r w:rsidRPr="00C328E6">
        <w:rPr>
          <w:color w:val="000000"/>
        </w:rPr>
        <w:t>6.7. Сторона, сообщившая уполномоченным государственным органам конфиденциальную информацию, обязана немедленно, за исключением случаев, предусмотренных действующим законодательством, уведомить другую Сторону о факте передачи указанной информации государственным органам, представить последней документы, подтверждающие фак</w:t>
      </w:r>
      <w:r w:rsidRPr="00C328E6">
        <w:rPr>
          <w:noProof/>
          <w:color w:val="000000"/>
        </w:rPr>
        <w:t xml:space="preserve">т </w:t>
      </w:r>
      <w:r w:rsidRPr="00C328E6">
        <w:rPr>
          <w:color w:val="000000"/>
        </w:rPr>
        <w:t>затребования такой информации названными государственными органами, а также сообщить, какие именно сведения были переданы по запросу государственных органов.</w:t>
      </w: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color w:val="000000"/>
          <w:spacing w:val="20"/>
        </w:rPr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ascii="Lucida Sans Unicode" w:hAnsi="Lucida Sans Unicode" w:cs="Lucida Sans Unicode"/>
          <w:b/>
          <w:bCs/>
          <w:sz w:val="19"/>
          <w:szCs w:val="19"/>
        </w:rPr>
      </w:pPr>
      <w:r w:rsidRPr="00C328E6">
        <w:rPr>
          <w:b/>
          <w:color w:val="000000"/>
          <w:spacing w:val="20"/>
        </w:rPr>
        <w:t>7. ОТВЕТСТВЕННОСТЬ СТОРОН</w:t>
      </w:r>
    </w:p>
    <w:p w:rsidR="00C328E6" w:rsidRPr="00C328E6" w:rsidRDefault="00C328E6" w:rsidP="00C328E6">
      <w:pPr>
        <w:widowControl w:val="0"/>
        <w:tabs>
          <w:tab w:val="left" w:pos="1088"/>
        </w:tabs>
        <w:ind w:right="40" w:firstLine="724"/>
        <w:jc w:val="both"/>
      </w:pPr>
      <w:r w:rsidRPr="00C328E6">
        <w:rPr>
          <w:color w:val="000000"/>
        </w:rPr>
        <w:t>7.1. Каждая из Сторон обязана выполнять свои обязанности надлежащим образом, в соответствии с требованиями настоящего Договора, а также оказывать другим Сторонам разумное содействие в выполнении их обязанностей.</w:t>
      </w:r>
    </w:p>
    <w:p w:rsidR="00C328E6" w:rsidRPr="00C328E6" w:rsidRDefault="00C328E6" w:rsidP="00C328E6">
      <w:pPr>
        <w:widowControl w:val="0"/>
        <w:tabs>
          <w:tab w:val="left" w:pos="1016"/>
        </w:tabs>
        <w:ind w:right="40" w:firstLine="724"/>
        <w:jc w:val="both"/>
      </w:pPr>
      <w:r w:rsidRPr="00C328E6">
        <w:rPr>
          <w:color w:val="000000"/>
        </w:rPr>
        <w:t xml:space="preserve">7.2. </w:t>
      </w:r>
      <w:proofErr w:type="gramStart"/>
      <w:r w:rsidRPr="00C328E6">
        <w:rPr>
          <w:color w:val="000000"/>
        </w:rPr>
        <w:t>Сотрудники Исполнителя не несут ответственности за качество оказанных Заказчику Услуг в случаях, когда Заказчиком не было обеспечено предоставление документов и информации, указанных в пунктах 2.6 и 2.7 настоящего Договора, или эти документы  информация были предоставлены Заказчиком не в полном объеме, а также в случае, если предоставленные Заказчиком документы содержали неточные или недостоверные данные.</w:t>
      </w:r>
      <w:proofErr w:type="gramEnd"/>
    </w:p>
    <w:p w:rsidR="00C328E6" w:rsidRPr="00C328E6" w:rsidRDefault="00C328E6" w:rsidP="00C328E6">
      <w:pPr>
        <w:widowControl w:val="0"/>
        <w:tabs>
          <w:tab w:val="left" w:pos="1188"/>
        </w:tabs>
        <w:ind w:right="40" w:firstLine="724"/>
        <w:jc w:val="both"/>
      </w:pPr>
      <w:r w:rsidRPr="00C328E6">
        <w:rPr>
          <w:color w:val="000000"/>
        </w:rPr>
        <w:t>7.3. Заказчик несет ответственность за обеспечение Исполнителя необходимой информацией, обеспечивающей достоверность подготовки материалов, как документа, содержащего сведения доказательственного значения.</w:t>
      </w:r>
    </w:p>
    <w:p w:rsidR="00C328E6" w:rsidRPr="00C328E6" w:rsidRDefault="00C328E6" w:rsidP="00C328E6">
      <w:pPr>
        <w:widowControl w:val="0"/>
        <w:tabs>
          <w:tab w:val="left" w:pos="1016"/>
        </w:tabs>
        <w:ind w:right="40" w:firstLine="724"/>
        <w:jc w:val="both"/>
      </w:pPr>
      <w:r w:rsidRPr="00C328E6">
        <w:rPr>
          <w:color w:val="000000"/>
        </w:rPr>
        <w:t>7.4. Исполнитель не несет ответственности за выводы, сделанные на основе документов и информации, содержащих недостоверные сведения, представленных Заказчиком.</w:t>
      </w:r>
    </w:p>
    <w:p w:rsidR="00C328E6" w:rsidRPr="00C328E6" w:rsidRDefault="00C328E6" w:rsidP="00C328E6">
      <w:pPr>
        <w:widowControl w:val="0"/>
        <w:tabs>
          <w:tab w:val="left" w:pos="1044"/>
        </w:tabs>
        <w:ind w:right="40" w:firstLine="724"/>
        <w:jc w:val="both"/>
      </w:pPr>
      <w:r w:rsidRPr="00C328E6">
        <w:rPr>
          <w:color w:val="000000"/>
        </w:rPr>
        <w:t xml:space="preserve">7.5. Несогласие Заказчика с содержанием материалов в целом или его части не </w:t>
      </w:r>
      <w:r w:rsidRPr="00C328E6">
        <w:rPr>
          <w:color w:val="000000"/>
        </w:rPr>
        <w:lastRenderedPageBreak/>
        <w:t>является основанием для расторжения Договора или отказа Заказчика от приемки работ.</w:t>
      </w:r>
    </w:p>
    <w:p w:rsidR="00C328E6" w:rsidRPr="00C328E6" w:rsidRDefault="00C328E6" w:rsidP="00C328E6">
      <w:pPr>
        <w:widowControl w:val="0"/>
        <w:tabs>
          <w:tab w:val="left" w:pos="1084"/>
        </w:tabs>
        <w:ind w:right="40" w:firstLine="724"/>
        <w:jc w:val="both"/>
      </w:pPr>
      <w:r w:rsidRPr="00C328E6">
        <w:rPr>
          <w:color w:val="000000"/>
        </w:rPr>
        <w:t xml:space="preserve">7.6. В случае нарушения сроков выплаты стоимости Услуг по настоящему Договору, Исполнитель вправе потребовать у Заказчика выплаты неустойки в размере 0,1 (ноля целых одной десятой процента) % за каждый день просрочки от неоплаченной суммы стоимости </w:t>
      </w:r>
      <w:proofErr w:type="gramStart"/>
      <w:r w:rsidRPr="00C328E6">
        <w:rPr>
          <w:color w:val="000000"/>
        </w:rPr>
        <w:t>Услуг</w:t>
      </w:r>
      <w:proofErr w:type="gramEnd"/>
      <w:r w:rsidRPr="00C328E6">
        <w:rPr>
          <w:color w:val="000000"/>
        </w:rPr>
        <w:t xml:space="preserve"> но не более 10 (десяти процентов)% от общей суммы.</w:t>
      </w:r>
    </w:p>
    <w:p w:rsidR="00C328E6" w:rsidRPr="00C328E6" w:rsidRDefault="00C328E6" w:rsidP="00C328E6">
      <w:pPr>
        <w:widowControl w:val="0"/>
        <w:ind w:right="300" w:firstLine="724"/>
        <w:jc w:val="both"/>
        <w:rPr>
          <w:color w:val="000000"/>
          <w:shd w:val="clear" w:color="auto" w:fill="FFFFFF"/>
        </w:rPr>
      </w:pPr>
      <w:r w:rsidRPr="00C328E6">
        <w:rPr>
          <w:rFonts w:cs="Lucida Sans Unicode"/>
          <w:color w:val="000000"/>
        </w:rPr>
        <w:t xml:space="preserve">7.7. </w:t>
      </w:r>
      <w:proofErr w:type="gramStart"/>
      <w:r w:rsidRPr="00C328E6">
        <w:rPr>
          <w:rFonts w:cs="Lucida Sans Unicode"/>
          <w:color w:val="000000"/>
        </w:rPr>
        <w:t>В случае нарушения сроков передачи результатов оценки уязвимости ТС по вине Исполнителя, за исключением случая, когда данная задержка вызвана длительности рассмотрения результатов оценки уязвимости ТС и принятия решения об его утверждении Федеральным дорожным агентством Министерства транспорта Российской Федерации (</w:t>
      </w:r>
      <w:proofErr w:type="spellStart"/>
      <w:r w:rsidRPr="00C328E6">
        <w:rPr>
          <w:rFonts w:cs="Lucida Sans Unicode"/>
          <w:color w:val="000000"/>
        </w:rPr>
        <w:t>Росавтодор</w:t>
      </w:r>
      <w:proofErr w:type="spellEnd"/>
      <w:r w:rsidRPr="00C328E6">
        <w:rPr>
          <w:rFonts w:cs="Lucida Sans Unicode"/>
          <w:color w:val="000000"/>
        </w:rPr>
        <w:t xml:space="preserve">), Заказчик вправе потребовать у Исполнителя выплаты неустойки в размере 0.1 </w:t>
      </w:r>
      <w:r w:rsidRPr="00C328E6">
        <w:rPr>
          <w:color w:val="000000"/>
          <w:shd w:val="clear" w:color="auto" w:fill="FFFFFF"/>
        </w:rPr>
        <w:t>(ноля целых одном десятой процента) % за каждый день просрочки от стоимости</w:t>
      </w:r>
      <w:proofErr w:type="gramEnd"/>
      <w:r w:rsidRPr="00C328E6">
        <w:rPr>
          <w:color w:val="000000"/>
          <w:shd w:val="clear" w:color="auto" w:fill="FFFFFF"/>
        </w:rPr>
        <w:t xml:space="preserve"> услуг, но не более 10 (десяти процентов)% от общей суммы.</w:t>
      </w: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cs="Lucida Sans Unicode"/>
          <w:b/>
          <w:bCs/>
        </w:rPr>
      </w:pPr>
      <w:r w:rsidRPr="00C328E6">
        <w:rPr>
          <w:b/>
          <w:spacing w:val="10"/>
        </w:rPr>
        <w:t>8. СРОК ДЕЙСТВИЯ ДОГОВОРА</w:t>
      </w:r>
    </w:p>
    <w:p w:rsidR="00C328E6" w:rsidRPr="00C328E6" w:rsidRDefault="00C328E6" w:rsidP="00C328E6">
      <w:pPr>
        <w:widowControl w:val="0"/>
        <w:tabs>
          <w:tab w:val="left" w:pos="1023"/>
        </w:tabs>
        <w:ind w:firstLine="724"/>
        <w:jc w:val="both"/>
      </w:pPr>
      <w:r w:rsidRPr="00C328E6">
        <w:rPr>
          <w:color w:val="000000"/>
        </w:rPr>
        <w:t>8.1. Настоящий Договор вступает в силу с момента подписания Сторонами.</w:t>
      </w:r>
    </w:p>
    <w:p w:rsidR="00C328E6" w:rsidRPr="00C328E6" w:rsidRDefault="00C328E6" w:rsidP="00C328E6">
      <w:pPr>
        <w:widowControl w:val="0"/>
        <w:tabs>
          <w:tab w:val="left" w:pos="1080"/>
        </w:tabs>
        <w:ind w:right="300" w:firstLine="724"/>
        <w:jc w:val="both"/>
        <w:rPr>
          <w:color w:val="000000"/>
        </w:rPr>
      </w:pPr>
      <w:r w:rsidRPr="00C328E6">
        <w:rPr>
          <w:color w:val="000000"/>
        </w:rPr>
        <w:t>8.2. Настоящий Договор действует до момента полного исполнения Сторонами своих обязательств, предусмотренных разделом 3 и 4 настоящего Договора.</w:t>
      </w:r>
    </w:p>
    <w:p w:rsidR="00C328E6" w:rsidRPr="00C328E6" w:rsidRDefault="00C328E6" w:rsidP="00C328E6">
      <w:pPr>
        <w:widowControl w:val="0"/>
        <w:tabs>
          <w:tab w:val="left" w:pos="1080"/>
        </w:tabs>
        <w:ind w:right="300" w:firstLine="724"/>
        <w:jc w:val="both"/>
      </w:pPr>
    </w:p>
    <w:p w:rsidR="00C328E6" w:rsidRPr="00C328E6" w:rsidRDefault="00C328E6" w:rsidP="00C328E6">
      <w:pPr>
        <w:keepNext/>
        <w:keepLines/>
        <w:widowControl w:val="0"/>
        <w:ind w:left="360"/>
        <w:jc w:val="center"/>
        <w:outlineLvl w:val="0"/>
        <w:rPr>
          <w:b/>
          <w:bCs/>
        </w:rPr>
      </w:pPr>
      <w:bookmarkStart w:id="0" w:name="bookmark2"/>
      <w:r w:rsidRPr="00C328E6">
        <w:rPr>
          <w:b/>
          <w:spacing w:val="10"/>
        </w:rPr>
        <w:t>9. ИЗМЕНЕНИЕ И ДОПОЛНЕНИЕ ДОГОВОРА</w:t>
      </w:r>
      <w:bookmarkEnd w:id="0"/>
    </w:p>
    <w:p w:rsidR="00C328E6" w:rsidRPr="00C328E6" w:rsidRDefault="00C328E6" w:rsidP="00C328E6">
      <w:pPr>
        <w:widowControl w:val="0"/>
        <w:tabs>
          <w:tab w:val="left" w:pos="1073"/>
        </w:tabs>
        <w:ind w:right="300" w:firstLine="724"/>
        <w:jc w:val="both"/>
      </w:pPr>
      <w:r w:rsidRPr="00C328E6">
        <w:rPr>
          <w:color w:val="000000"/>
        </w:rPr>
        <w:t>9.1.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C328E6" w:rsidRPr="00C328E6" w:rsidRDefault="00C328E6" w:rsidP="00C328E6">
      <w:pPr>
        <w:widowControl w:val="0"/>
        <w:tabs>
          <w:tab w:val="left" w:pos="1102"/>
        </w:tabs>
        <w:ind w:right="300" w:firstLine="724"/>
        <w:jc w:val="both"/>
      </w:pPr>
      <w:r w:rsidRPr="00C328E6">
        <w:rPr>
          <w:color w:val="000000"/>
        </w:rPr>
        <w:t>9.2. Все надлежащим образом оформленные изменения и дополнения к настоящем</w:t>
      </w:r>
      <w:r w:rsidR="00D31D52">
        <w:rPr>
          <w:color w:val="000000"/>
        </w:rPr>
        <w:t>у</w:t>
      </w:r>
      <w:r w:rsidRPr="00C328E6">
        <w:rPr>
          <w:color w:val="000000"/>
        </w:rPr>
        <w:t xml:space="preserve"> Договору являются неотъемлемой частью настоящего Договора.</w:t>
      </w:r>
    </w:p>
    <w:p w:rsidR="00C328E6" w:rsidRPr="00C328E6" w:rsidRDefault="00C328E6" w:rsidP="00C328E6">
      <w:pPr>
        <w:widowControl w:val="0"/>
        <w:tabs>
          <w:tab w:val="left" w:pos="1102"/>
        </w:tabs>
        <w:ind w:right="300" w:firstLine="724"/>
        <w:jc w:val="both"/>
      </w:pPr>
      <w:r w:rsidRPr="00C328E6">
        <w:rPr>
          <w:color w:val="000000"/>
        </w:rPr>
        <w:t>9.3. В случае вступления в силу соответствующих российских нормативных актов, предписания которых противоречат условиям настоящего Договора, каждая из Сторон может потребовать от других Сторон приведения условий настоящего Договора в соответствие с этими нормативными актами.</w:t>
      </w:r>
    </w:p>
    <w:p w:rsidR="00C328E6" w:rsidRPr="00C328E6" w:rsidRDefault="00C328E6" w:rsidP="00C328E6">
      <w:pPr>
        <w:keepNext/>
        <w:keepLines/>
        <w:widowControl w:val="0"/>
        <w:tabs>
          <w:tab w:val="left" w:pos="636"/>
        </w:tabs>
        <w:ind w:left="360"/>
        <w:jc w:val="center"/>
        <w:outlineLvl w:val="0"/>
        <w:rPr>
          <w:spacing w:val="10"/>
        </w:rPr>
      </w:pPr>
      <w:bookmarkStart w:id="1" w:name="bookmark3"/>
    </w:p>
    <w:p w:rsidR="00C328E6" w:rsidRPr="00C328E6" w:rsidRDefault="00C328E6" w:rsidP="00C328E6">
      <w:pPr>
        <w:keepNext/>
        <w:keepLines/>
        <w:widowControl w:val="0"/>
        <w:tabs>
          <w:tab w:val="left" w:pos="636"/>
        </w:tabs>
        <w:ind w:left="360"/>
        <w:jc w:val="center"/>
        <w:outlineLvl w:val="0"/>
        <w:rPr>
          <w:rFonts w:ascii="Lucida Sans Unicode" w:hAnsi="Lucida Sans Unicode" w:cs="Lucida Sans Unicode"/>
          <w:b/>
          <w:bCs/>
          <w:sz w:val="19"/>
          <w:szCs w:val="19"/>
        </w:rPr>
      </w:pPr>
      <w:r w:rsidRPr="00C328E6">
        <w:rPr>
          <w:b/>
          <w:spacing w:val="10"/>
        </w:rPr>
        <w:t>10. ДОСРОЧНОЕ РАСТОРЖЕНИЕ ДОГОВОРА</w:t>
      </w:r>
      <w:bookmarkEnd w:id="1"/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 xml:space="preserve">10.1.Настоящий Договор может быть в любое </w:t>
      </w:r>
      <w:r w:rsidR="00D31D52" w:rsidRPr="00C328E6">
        <w:rPr>
          <w:color w:val="000000"/>
        </w:rPr>
        <w:t>время,</w:t>
      </w:r>
      <w:r w:rsidRPr="00C328E6">
        <w:rPr>
          <w:color w:val="000000"/>
        </w:rPr>
        <w:t xml:space="preserve"> расторгнут по письменному </w:t>
      </w:r>
      <w:r w:rsidRPr="00C328E6">
        <w:rPr>
          <w:color w:val="000000"/>
          <w:lang w:eastAsia="en-US"/>
        </w:rPr>
        <w:t>согла</w:t>
      </w:r>
      <w:r w:rsidRPr="00C328E6">
        <w:rPr>
          <w:color w:val="000000"/>
        </w:rPr>
        <w:t xml:space="preserve">шению Сторон, при этом между Сторонами должны </w:t>
      </w:r>
      <w:r w:rsidR="00D31D52" w:rsidRPr="00C328E6">
        <w:rPr>
          <w:color w:val="000000"/>
        </w:rPr>
        <w:t>быть,</w:t>
      </w:r>
      <w:r w:rsidRPr="00C328E6">
        <w:rPr>
          <w:color w:val="000000"/>
        </w:rPr>
        <w:t xml:space="preserve"> произведены все взаиморасчеты.</w:t>
      </w:r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>10.2. Исполнитель вправе отказаться от исполнения настоящего Договора в одностороннем порядке в случае:</w:t>
      </w:r>
    </w:p>
    <w:p w:rsidR="00C328E6" w:rsidRPr="00C328E6" w:rsidRDefault="00C328E6" w:rsidP="00C328E6">
      <w:pPr>
        <w:widowControl w:val="0"/>
        <w:tabs>
          <w:tab w:val="left" w:pos="1019"/>
        </w:tabs>
        <w:ind w:right="300" w:firstLine="580"/>
        <w:jc w:val="both"/>
      </w:pPr>
      <w:r w:rsidRPr="00C328E6">
        <w:rPr>
          <w:color w:val="000000"/>
        </w:rPr>
        <w:t>- отказа Заказчика предоставить Исполнителю требующиеся последнему для предоставления Заказчику Услуг по настоящему Договору документы;</w:t>
      </w:r>
    </w:p>
    <w:p w:rsidR="00C328E6" w:rsidRPr="00C328E6" w:rsidRDefault="00C328E6" w:rsidP="00C328E6">
      <w:pPr>
        <w:widowControl w:val="0"/>
        <w:tabs>
          <w:tab w:val="left" w:pos="911"/>
        </w:tabs>
        <w:ind w:right="300" w:firstLine="580"/>
        <w:jc w:val="both"/>
      </w:pPr>
      <w:r w:rsidRPr="00C328E6">
        <w:rPr>
          <w:color w:val="000000"/>
        </w:rPr>
        <w:t>- невыполнения Заказчиком обязанностей, предусмотренных пунктами 4.2, 4.4 и 4.6 настоящего Договора;</w:t>
      </w:r>
    </w:p>
    <w:p w:rsidR="00C328E6" w:rsidRPr="00C328E6" w:rsidRDefault="00C328E6" w:rsidP="00C328E6">
      <w:pPr>
        <w:widowControl w:val="0"/>
        <w:tabs>
          <w:tab w:val="left" w:pos="882"/>
        </w:tabs>
        <w:ind w:right="300" w:firstLine="580"/>
        <w:jc w:val="both"/>
      </w:pPr>
      <w:r w:rsidRPr="00C328E6">
        <w:rPr>
          <w:color w:val="000000"/>
        </w:rPr>
        <w:t>- давления на Исполнителя или его работников с целью изменения их объективного мнения или осуществления препятствий деятельности Исполнителя в иной форме.</w:t>
      </w:r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>10.3. Сторона, которая выступает инициатором расторжения Договора, должна направить другой Стороне письмо-уведомление с предложением расторгнуть Договор, обоснованием причин и условиями расторжения, в срок, не менее 10 (десяти) дней до предполагаемой даты расторжения Договора.</w:t>
      </w:r>
    </w:p>
    <w:p w:rsidR="00C328E6" w:rsidRPr="00C328E6" w:rsidRDefault="00C328E6" w:rsidP="00C328E6">
      <w:pPr>
        <w:widowControl w:val="0"/>
        <w:ind w:right="300" w:firstLine="724"/>
        <w:jc w:val="both"/>
        <w:rPr>
          <w:color w:val="000000"/>
        </w:rPr>
      </w:pPr>
      <w:r w:rsidRPr="00C328E6">
        <w:rPr>
          <w:color w:val="000000"/>
        </w:rPr>
        <w:t xml:space="preserve">10.4. </w:t>
      </w:r>
      <w:proofErr w:type="gramStart"/>
      <w:r w:rsidRPr="00C328E6">
        <w:rPr>
          <w:color w:val="000000"/>
        </w:rPr>
        <w:t>В случае расторжения настоящего Договора по соглашению Сторон в соответствии с пунктом 10.1 настоящего Договора, а также в случае расторжения настоящего Договора Исполнителем в одностороннем порядке по вине Заказчика в соответствии с п. 10.2 настоящее Договора, Заказчик обязан возместить Исполнителю фактически понесенные последним расходы, связанные с исполнением настоящего Договора, из расчета 618 (шестьсот восемнадцать) рублей человеко-час работы специалистов</w:t>
      </w:r>
      <w:r w:rsidR="00D31D52">
        <w:rPr>
          <w:color w:val="000000"/>
        </w:rPr>
        <w:t xml:space="preserve"> </w:t>
      </w:r>
      <w:r w:rsidRPr="00C328E6">
        <w:rPr>
          <w:color w:val="000000"/>
        </w:rPr>
        <w:t xml:space="preserve"> Исполнителя, а</w:t>
      </w:r>
      <w:proofErr w:type="gramEnd"/>
      <w:r w:rsidRPr="00C328E6">
        <w:rPr>
          <w:color w:val="000000"/>
        </w:rPr>
        <w:t xml:space="preserve"> в случае расторжения по основаниям, указанным в п. 10.2 Договора, дополнительно </w:t>
      </w:r>
      <w:proofErr w:type="gramStart"/>
      <w:r w:rsidRPr="00C328E6">
        <w:rPr>
          <w:color w:val="000000"/>
        </w:rPr>
        <w:t>оплатить неустойку в</w:t>
      </w:r>
      <w:proofErr w:type="gramEnd"/>
      <w:r w:rsidRPr="00C328E6">
        <w:rPr>
          <w:color w:val="000000"/>
        </w:rPr>
        <w:t xml:space="preserve"> размере 10% (десяти процентов) от стоимости Услуг по настоящему Договору.</w:t>
      </w:r>
      <w:bookmarkStart w:id="2" w:name="bookmark4"/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b/>
          <w:spacing w:val="10"/>
        </w:rPr>
      </w:pPr>
    </w:p>
    <w:p w:rsidR="00C328E6" w:rsidRPr="00C328E6" w:rsidRDefault="00C328E6" w:rsidP="00C328E6">
      <w:pPr>
        <w:keepNext/>
        <w:keepLines/>
        <w:widowControl w:val="0"/>
        <w:jc w:val="center"/>
        <w:outlineLvl w:val="0"/>
        <w:rPr>
          <w:rFonts w:ascii="Lucida Sans Unicode" w:hAnsi="Lucida Sans Unicode" w:cs="Lucida Sans Unicode"/>
          <w:b/>
          <w:bCs/>
          <w:sz w:val="19"/>
          <w:szCs w:val="19"/>
        </w:rPr>
      </w:pPr>
      <w:r w:rsidRPr="00C328E6">
        <w:rPr>
          <w:b/>
          <w:spacing w:val="10"/>
        </w:rPr>
        <w:t>11. ПОРЯДОК РАЗРЕШЕНИЯ СПОРОВ</w:t>
      </w:r>
      <w:bookmarkEnd w:id="2"/>
    </w:p>
    <w:p w:rsidR="00C328E6" w:rsidRPr="00C328E6" w:rsidRDefault="00C328E6" w:rsidP="00C328E6">
      <w:pPr>
        <w:widowControl w:val="0"/>
        <w:ind w:right="300" w:firstLine="724"/>
        <w:jc w:val="both"/>
      </w:pPr>
      <w:r w:rsidRPr="00C328E6">
        <w:rPr>
          <w:color w:val="000000"/>
        </w:rPr>
        <w:t xml:space="preserve">11.1. В случае возникновения споров Стороны примут все меры для их разрешения путем переговоров. В случае не разрешения спора путем переговоров, одна Сторона направляет другой Стороне письменную претензию, которую последняя должна рассмотреть и дать письменный ответ в течение 10 (десять) рабочих дней </w:t>
      </w:r>
      <w:proofErr w:type="gramStart"/>
      <w:r w:rsidRPr="00C328E6">
        <w:rPr>
          <w:color w:val="000000"/>
        </w:rPr>
        <w:t>с даты получения</w:t>
      </w:r>
      <w:proofErr w:type="gramEnd"/>
      <w:r w:rsidRPr="00C328E6">
        <w:rPr>
          <w:color w:val="000000"/>
        </w:rPr>
        <w:t xml:space="preserve"> такой претензии.</w:t>
      </w:r>
    </w:p>
    <w:p w:rsidR="00C328E6" w:rsidRPr="00C328E6" w:rsidRDefault="00C328E6" w:rsidP="00C328E6">
      <w:pPr>
        <w:widowControl w:val="0"/>
        <w:ind w:firstLine="724"/>
        <w:jc w:val="both"/>
      </w:pPr>
      <w:r w:rsidRPr="00C328E6">
        <w:rPr>
          <w:color w:val="000000"/>
        </w:rPr>
        <w:t>11.2. В случае</w:t>
      </w:r>
      <w:proofErr w:type="gramStart"/>
      <w:r w:rsidRPr="00C328E6">
        <w:rPr>
          <w:color w:val="000000"/>
        </w:rPr>
        <w:t>,</w:t>
      </w:r>
      <w:proofErr w:type="gramEnd"/>
      <w:r w:rsidRPr="00C328E6">
        <w:rPr>
          <w:color w:val="000000"/>
        </w:rPr>
        <w:t xml:space="preserve"> если согласие не будет достигнуто в порядке, определенном п. 11.1. настоящего Договора,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Свердловской области.</w:t>
      </w:r>
    </w:p>
    <w:p w:rsidR="00C328E6" w:rsidRPr="00C328E6" w:rsidRDefault="00C328E6" w:rsidP="00C328E6">
      <w:pPr>
        <w:keepNext/>
        <w:keepLines/>
        <w:widowControl w:val="0"/>
        <w:tabs>
          <w:tab w:val="left" w:pos="447"/>
        </w:tabs>
        <w:ind w:left="-360"/>
        <w:outlineLvl w:val="0"/>
        <w:rPr>
          <w:rFonts w:eastAsia="Courier New"/>
          <w:b/>
          <w:bCs/>
        </w:rPr>
      </w:pPr>
    </w:p>
    <w:p w:rsidR="00C328E6" w:rsidRPr="00C328E6" w:rsidRDefault="00C328E6" w:rsidP="00C328E6">
      <w:pPr>
        <w:keepNext/>
        <w:keepLines/>
        <w:widowControl w:val="0"/>
        <w:tabs>
          <w:tab w:val="left" w:pos="447"/>
        </w:tabs>
        <w:ind w:left="-360"/>
        <w:jc w:val="center"/>
        <w:outlineLvl w:val="0"/>
        <w:rPr>
          <w:rFonts w:eastAsia="Courier New"/>
          <w:b/>
          <w:bCs/>
        </w:rPr>
      </w:pPr>
      <w:r w:rsidRPr="00C328E6">
        <w:rPr>
          <w:rFonts w:eastAsia="Courier New"/>
          <w:b/>
          <w:color w:val="000000"/>
        </w:rPr>
        <w:t>12. ЗАКЛЮЧИТЕЛЬНЫЕ ПОЛОЖЕНИЯ</w:t>
      </w:r>
    </w:p>
    <w:p w:rsidR="00C328E6" w:rsidRPr="00C328E6" w:rsidRDefault="00C328E6" w:rsidP="00C328E6">
      <w:pPr>
        <w:widowControl w:val="0"/>
        <w:ind w:firstLine="724"/>
        <w:jc w:val="both"/>
      </w:pPr>
      <w:r w:rsidRPr="00C328E6">
        <w:rPr>
          <w:color w:val="000000"/>
        </w:rPr>
        <w:t>12.1. Настоящий Договор составлен и подписан в 2 (двух) подлинных экземплярах, имеющих одинаковую юридическую силу, по одному экземпляру для каждой из Сторон.</w:t>
      </w:r>
    </w:p>
    <w:p w:rsidR="00C328E6" w:rsidRPr="00C328E6" w:rsidRDefault="00C328E6" w:rsidP="00C328E6">
      <w:pPr>
        <w:widowControl w:val="0"/>
        <w:ind w:firstLine="724"/>
        <w:jc w:val="both"/>
      </w:pPr>
      <w:r w:rsidRPr="00C328E6">
        <w:rPr>
          <w:color w:val="000000"/>
        </w:rPr>
        <w:t>12.2. Все надлежащим образом оформленные и подписанные Сторонами приложения к настоящему Договору являются неотъемлемой частью настоящего Договора.</w:t>
      </w:r>
    </w:p>
    <w:p w:rsidR="00C328E6" w:rsidRPr="00C328E6" w:rsidRDefault="00C328E6" w:rsidP="00C328E6">
      <w:pPr>
        <w:widowControl w:val="0"/>
        <w:tabs>
          <w:tab w:val="left" w:pos="1161"/>
        </w:tabs>
        <w:ind w:firstLine="724"/>
        <w:jc w:val="both"/>
      </w:pPr>
      <w:r w:rsidRPr="00C328E6">
        <w:rPr>
          <w:color w:val="000000"/>
        </w:rPr>
        <w:t>12.3.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328E6" w:rsidRPr="00C328E6" w:rsidRDefault="00C328E6" w:rsidP="00C328E6">
      <w:pPr>
        <w:widowControl w:val="0"/>
        <w:tabs>
          <w:tab w:val="left" w:pos="1125"/>
        </w:tabs>
        <w:ind w:firstLine="724"/>
        <w:jc w:val="both"/>
      </w:pPr>
      <w:r w:rsidRPr="00C328E6">
        <w:rPr>
          <w:color w:val="000000"/>
        </w:rPr>
        <w:t>12.4. Ни одна из Сторон не вправе переуступить свои права и обязанности по настоящему Договору третьим лицам без наличия письменного согласия на это второй Стороны настоящего Договора.</w:t>
      </w:r>
    </w:p>
    <w:p w:rsidR="00C328E6" w:rsidRDefault="00C328E6" w:rsidP="00824F54">
      <w:pPr>
        <w:widowControl w:val="0"/>
        <w:ind w:firstLine="724"/>
        <w:jc w:val="both"/>
        <w:rPr>
          <w:color w:val="000000"/>
        </w:rPr>
      </w:pPr>
      <w:r w:rsidRPr="00C328E6">
        <w:rPr>
          <w:color w:val="000000"/>
        </w:rPr>
        <w:t xml:space="preserve">12.5. Стороны обязуются уведомлять </w:t>
      </w:r>
      <w:proofErr w:type="spellStart"/>
      <w:proofErr w:type="gramStart"/>
      <w:r w:rsidRPr="00C328E6">
        <w:rPr>
          <w:color w:val="000000"/>
        </w:rPr>
        <w:t>друг-друга</w:t>
      </w:r>
      <w:proofErr w:type="spellEnd"/>
      <w:proofErr w:type="gramEnd"/>
      <w:r w:rsidRPr="00C328E6">
        <w:rPr>
          <w:color w:val="000000"/>
        </w:rPr>
        <w:t xml:space="preserve"> обо всех изменениях юридического адреса или банковских реквизитов в течение 5 (Пяти) рабочих дней с момента их изменения</w:t>
      </w:r>
      <w:r w:rsidR="00B60409">
        <w:rPr>
          <w:color w:val="000000"/>
        </w:rPr>
        <w:t>.</w:t>
      </w:r>
    </w:p>
    <w:p w:rsidR="00B60409" w:rsidRDefault="00B60409" w:rsidP="00824F54">
      <w:pPr>
        <w:widowControl w:val="0"/>
        <w:ind w:firstLine="724"/>
        <w:jc w:val="both"/>
        <w:rPr>
          <w:color w:val="000000"/>
        </w:rPr>
      </w:pPr>
    </w:p>
    <w:p w:rsidR="00B60409" w:rsidRDefault="00B60409" w:rsidP="00824F54">
      <w:pPr>
        <w:widowControl w:val="0"/>
        <w:ind w:firstLine="724"/>
        <w:jc w:val="both"/>
        <w:rPr>
          <w:color w:val="000000"/>
        </w:rPr>
      </w:pPr>
    </w:p>
    <w:p w:rsidR="00B60409" w:rsidRPr="00C328E6" w:rsidRDefault="00B60409" w:rsidP="00824F54">
      <w:pPr>
        <w:widowControl w:val="0"/>
        <w:ind w:firstLine="724"/>
        <w:jc w:val="both"/>
      </w:pPr>
    </w:p>
    <w:p w:rsidR="00C328E6" w:rsidRPr="00C328E6" w:rsidRDefault="00C328E6" w:rsidP="00C328E6">
      <w:pPr>
        <w:keepNext/>
        <w:keepLines/>
        <w:widowControl w:val="0"/>
        <w:tabs>
          <w:tab w:val="left" w:pos="458"/>
        </w:tabs>
        <w:ind w:left="-360"/>
        <w:jc w:val="center"/>
        <w:outlineLvl w:val="0"/>
        <w:rPr>
          <w:rFonts w:eastAsia="Courier New"/>
          <w:b/>
          <w:color w:val="000000"/>
        </w:rPr>
      </w:pPr>
      <w:r w:rsidRPr="00C328E6">
        <w:rPr>
          <w:rFonts w:eastAsia="Courier New"/>
          <w:b/>
          <w:color w:val="000000"/>
        </w:rPr>
        <w:t xml:space="preserve">13. ЮРИДИЧЕСКИЕ АДРЕСА И РЕКВИЗИТЫ СТОРОН </w:t>
      </w:r>
    </w:p>
    <w:p w:rsidR="00C328E6" w:rsidRPr="00C328E6" w:rsidRDefault="00C328E6" w:rsidP="00C328E6">
      <w:pPr>
        <w:keepNext/>
        <w:keepLines/>
        <w:widowControl w:val="0"/>
        <w:tabs>
          <w:tab w:val="left" w:pos="458"/>
        </w:tabs>
        <w:ind w:left="-360"/>
        <w:jc w:val="center"/>
        <w:outlineLvl w:val="0"/>
        <w:rPr>
          <w:rFonts w:eastAsia="Courier New"/>
          <w:b/>
          <w:color w:val="000000"/>
        </w:rPr>
      </w:pPr>
    </w:p>
    <w:tbl>
      <w:tblPr>
        <w:tblW w:w="9856" w:type="dxa"/>
        <w:tblInd w:w="108" w:type="dxa"/>
        <w:tblLook w:val="04A0"/>
      </w:tblPr>
      <w:tblGrid>
        <w:gridCol w:w="4951"/>
        <w:gridCol w:w="4905"/>
      </w:tblGrid>
      <w:tr w:rsidR="00C328E6" w:rsidRPr="00C328E6" w:rsidTr="0035754E">
        <w:tc>
          <w:tcPr>
            <w:tcW w:w="4951" w:type="dxa"/>
          </w:tcPr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  <w:r w:rsidRPr="00C328E6">
              <w:rPr>
                <w:rFonts w:eastAsia="Courier New"/>
                <w:b/>
                <w:bCs/>
              </w:rPr>
              <w:t>Заказчик:</w:t>
            </w:r>
          </w:p>
          <w:p w:rsidR="00FF2FFD" w:rsidRDefault="00FF2FFD" w:rsidP="001F2021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BE32D4" w:rsidRDefault="00BE32D4" w:rsidP="00BE32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Microsoft Sans Serif"/>
                <w:b/>
                <w:spacing w:val="-10"/>
              </w:rPr>
              <w:t xml:space="preserve">ИП </w:t>
            </w:r>
            <w:r w:rsidR="00FF46B0">
              <w:rPr>
                <w:rFonts w:cs="Microsoft Sans Serif"/>
                <w:b/>
                <w:spacing w:val="-10"/>
              </w:rPr>
              <w:t>Иванов</w:t>
            </w:r>
            <w:r w:rsidR="00E942D6">
              <w:rPr>
                <w:rFonts w:cs="Microsoft Sans Serif"/>
                <w:b/>
                <w:spacing w:val="-10"/>
              </w:rPr>
              <w:t xml:space="preserve"> С.Ю</w:t>
            </w:r>
            <w:r>
              <w:rPr>
                <w:rFonts w:cs="Microsoft Sans Serif"/>
                <w:b/>
                <w:spacing w:val="-10"/>
              </w:rPr>
              <w:t>.</w:t>
            </w:r>
          </w:p>
          <w:p w:rsidR="00BE32D4" w:rsidRPr="003818D6" w:rsidRDefault="00BE32D4" w:rsidP="00BE32D4">
            <w:pPr>
              <w:autoSpaceDE w:val="0"/>
              <w:autoSpaceDN w:val="0"/>
              <w:adjustRightInd w:val="0"/>
              <w:rPr>
                <w:rFonts w:cs="Microsoft Sans Serif"/>
                <w:b/>
                <w:spacing w:val="-10"/>
              </w:rPr>
            </w:pPr>
          </w:p>
          <w:p w:rsidR="00BE32D4" w:rsidRPr="0025758C" w:rsidRDefault="00BE32D4" w:rsidP="00BE32D4">
            <w:r w:rsidRPr="0025758C">
              <w:rPr>
                <w:rFonts w:cs="Microsoft Sans Serif"/>
              </w:rPr>
              <w:t xml:space="preserve">ИНН </w:t>
            </w:r>
            <w:r w:rsidR="00FF46B0">
              <w:t>660400000000</w:t>
            </w:r>
            <w:r w:rsidRPr="0025758C">
              <w:rPr>
                <w:rFonts w:cs="Microsoft Sans Serif"/>
              </w:rPr>
              <w:t xml:space="preserve"> </w:t>
            </w:r>
          </w:p>
          <w:p w:rsidR="00BE32D4" w:rsidRPr="00415A88" w:rsidRDefault="00FF46B0" w:rsidP="00BE32D4">
            <w:pPr>
              <w:autoSpaceDE w:val="0"/>
              <w:autoSpaceDN w:val="0"/>
              <w:adjustRightInd w:val="0"/>
            </w:pPr>
            <w:r>
              <w:t>ОГРНИП 304660430900000</w:t>
            </w:r>
            <w:r w:rsidR="00BE32D4" w:rsidRPr="00415A88">
              <w:t xml:space="preserve">   </w:t>
            </w:r>
          </w:p>
          <w:p w:rsidR="00BE32D4" w:rsidRPr="0082145F" w:rsidRDefault="00BE32D4" w:rsidP="00BE32D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2145F">
              <w:t>р</w:t>
            </w:r>
            <w:proofErr w:type="spellEnd"/>
            <w:proofErr w:type="gramEnd"/>
            <w:r w:rsidRPr="0082145F">
              <w:t>/</w:t>
            </w:r>
            <w:proofErr w:type="spellStart"/>
            <w:r w:rsidRPr="0082145F">
              <w:t>сч</w:t>
            </w:r>
            <w:proofErr w:type="spellEnd"/>
            <w:r w:rsidRPr="0082145F">
              <w:t xml:space="preserve">. </w:t>
            </w:r>
            <w:r w:rsidR="00FF46B0">
              <w:t>40802810616300000000</w:t>
            </w:r>
          </w:p>
          <w:p w:rsidR="00BE32D4" w:rsidRPr="0082145F" w:rsidRDefault="00FF46B0" w:rsidP="00BE32D4">
            <w:r>
              <w:t>к/</w:t>
            </w:r>
            <w:proofErr w:type="spellStart"/>
            <w:r>
              <w:t>сч</w:t>
            </w:r>
            <w:proofErr w:type="spellEnd"/>
            <w:r>
              <w:t>. 30101810000000000000</w:t>
            </w:r>
          </w:p>
          <w:p w:rsidR="00BE32D4" w:rsidRPr="0082145F" w:rsidRDefault="00E942D6" w:rsidP="00BE32D4">
            <w:r>
              <w:t>БИК 0465777674</w:t>
            </w:r>
          </w:p>
          <w:p w:rsidR="00E942D6" w:rsidRDefault="00E942D6" w:rsidP="00BE32D4">
            <w:pPr>
              <w:widowControl w:val="0"/>
              <w:ind w:right="1077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</w:rPr>
              <w:t xml:space="preserve">Уральский Банк </w:t>
            </w:r>
            <w:r w:rsidR="00BE32D4">
              <w:rPr>
                <w:rFonts w:eastAsia="Courier New" w:cs="Courier New"/>
                <w:color w:val="000000"/>
              </w:rPr>
              <w:t>П</w:t>
            </w:r>
            <w:r w:rsidR="00BE32D4" w:rsidRPr="00C328E6">
              <w:rPr>
                <w:rFonts w:eastAsia="Courier New" w:cs="Courier New"/>
                <w:color w:val="000000"/>
              </w:rPr>
              <w:t xml:space="preserve">АО </w:t>
            </w:r>
          </w:p>
          <w:p w:rsidR="00BE32D4" w:rsidRPr="00C328E6" w:rsidRDefault="00BE32D4" w:rsidP="00BE32D4">
            <w:pPr>
              <w:widowControl w:val="0"/>
              <w:ind w:right="1077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«</w:t>
            </w:r>
            <w:r w:rsidR="00E942D6">
              <w:rPr>
                <w:rFonts w:eastAsia="Courier New" w:cs="Courier New"/>
                <w:color w:val="000000"/>
              </w:rPr>
              <w:t>Сбербанк России</w:t>
            </w:r>
            <w:r w:rsidRPr="00C328E6">
              <w:rPr>
                <w:rFonts w:eastAsia="Courier New" w:cs="Courier New"/>
                <w:color w:val="000000"/>
              </w:rPr>
              <w:t>»</w:t>
            </w:r>
          </w:p>
          <w:p w:rsidR="00BE32D4" w:rsidRDefault="00BE32D4" w:rsidP="00BE32D4">
            <w:r w:rsidRPr="00C328E6">
              <w:rPr>
                <w:rFonts w:eastAsia="Courier New" w:cs="Courier New"/>
                <w:color w:val="000000"/>
              </w:rPr>
              <w:t>г. Екатеринбург</w:t>
            </w:r>
            <w:r w:rsidRPr="0025758C">
              <w:t xml:space="preserve"> </w:t>
            </w:r>
          </w:p>
          <w:p w:rsidR="00BE32D4" w:rsidRPr="0082145F" w:rsidRDefault="00BE32D4" w:rsidP="00BE32D4">
            <w:pPr>
              <w:autoSpaceDE w:val="0"/>
              <w:autoSpaceDN w:val="0"/>
              <w:adjustRightInd w:val="0"/>
            </w:pPr>
            <w:r w:rsidRPr="0025758C">
              <w:t xml:space="preserve">Юр. адрес: Россия, </w:t>
            </w:r>
            <w:r w:rsidRPr="00FF46B0">
              <w:t>623380</w:t>
            </w:r>
            <w:r w:rsidRPr="0025758C">
              <w:t xml:space="preserve">, Свердловская обл., </w:t>
            </w:r>
            <w:r w:rsidRPr="0082145F">
              <w:t xml:space="preserve">г. </w:t>
            </w:r>
            <w:r w:rsidR="00E942D6">
              <w:t>Берёзовский</w:t>
            </w:r>
            <w:r w:rsidRPr="0082145F">
              <w:t xml:space="preserve">, ул. </w:t>
            </w:r>
            <w:r w:rsidR="00FF46B0">
              <w:t xml:space="preserve">Ленина,10, </w:t>
            </w:r>
            <w:proofErr w:type="spellStart"/>
            <w:r w:rsidR="00FF46B0">
              <w:t>оф</w:t>
            </w:r>
            <w:proofErr w:type="spellEnd"/>
            <w:r w:rsidR="00FF46B0">
              <w:t xml:space="preserve">. </w:t>
            </w:r>
            <w:r w:rsidR="00E942D6">
              <w:t>6</w:t>
            </w:r>
            <w:r>
              <w:t>,</w:t>
            </w:r>
            <w:r w:rsidR="00E942D6">
              <w:t xml:space="preserve"> </w:t>
            </w:r>
            <w:r w:rsidRPr="0082145F">
              <w:t xml:space="preserve">тел. 8 </w:t>
            </w:r>
            <w:r>
              <w:t>(</w:t>
            </w:r>
            <w:r w:rsidR="00E942D6">
              <w:t>34369</w:t>
            </w:r>
            <w:r>
              <w:t>)</w:t>
            </w:r>
            <w:r w:rsidR="00FF46B0">
              <w:t xml:space="preserve">  0-00-00</w:t>
            </w:r>
            <w:r w:rsidR="00E942D6">
              <w:t>,</w:t>
            </w:r>
          </w:p>
          <w:p w:rsidR="00BE32D4" w:rsidRPr="00FF46B0" w:rsidRDefault="00BE32D4" w:rsidP="00BE32D4">
            <w:pPr>
              <w:autoSpaceDE w:val="0"/>
              <w:autoSpaceDN w:val="0"/>
              <w:adjustRightInd w:val="0"/>
            </w:pPr>
            <w:r w:rsidRPr="0025758C">
              <w:rPr>
                <w:rFonts w:cs="Microsoft Sans Serif"/>
                <w:sz w:val="20"/>
                <w:szCs w:val="20"/>
                <w:lang w:val="en-US" w:eastAsia="en-US"/>
              </w:rPr>
              <w:t>E</w:t>
            </w:r>
            <w:r w:rsidRPr="00FF46B0">
              <w:rPr>
                <w:rFonts w:cs="Microsoft Sans Serif"/>
                <w:sz w:val="20"/>
                <w:szCs w:val="20"/>
                <w:lang w:eastAsia="en-US"/>
              </w:rPr>
              <w:t>-</w:t>
            </w:r>
            <w:r w:rsidRPr="0025758C">
              <w:rPr>
                <w:rFonts w:cs="Microsoft Sans Serif"/>
                <w:sz w:val="20"/>
                <w:szCs w:val="20"/>
                <w:lang w:val="en-US" w:eastAsia="en-US"/>
              </w:rPr>
              <w:t>mail</w:t>
            </w:r>
            <w:r w:rsidRPr="00FF46B0">
              <w:rPr>
                <w:sz w:val="28"/>
                <w:szCs w:val="28"/>
                <w:lang w:eastAsia="en-US"/>
              </w:rPr>
              <w:t xml:space="preserve">: </w:t>
            </w:r>
            <w:hyperlink r:id="rId5" w:history="1">
              <w:r w:rsidR="00FF46B0" w:rsidRPr="00FD7A41">
                <w:rPr>
                  <w:rStyle w:val="a3"/>
                  <w:shd w:val="clear" w:color="auto" w:fill="FFFFFF"/>
                  <w:lang w:val="en-US"/>
                </w:rPr>
                <w:t>l</w:t>
              </w:r>
              <w:r w:rsidR="00FF46B0" w:rsidRPr="00FD7A41">
                <w:rPr>
                  <w:rStyle w:val="a3"/>
                  <w:shd w:val="clear" w:color="auto" w:fill="FFFFFF"/>
                </w:rPr>
                <w:t>.</w:t>
              </w:r>
              <w:r w:rsidR="00FF46B0" w:rsidRPr="00FD7A41">
                <w:rPr>
                  <w:rStyle w:val="a3"/>
                  <w:shd w:val="clear" w:color="auto" w:fill="FFFFFF"/>
                  <w:lang w:val="en-US"/>
                </w:rPr>
                <w:t>a</w:t>
              </w:r>
              <w:r w:rsidR="00FF46B0" w:rsidRPr="00FD7A41">
                <w:rPr>
                  <w:rStyle w:val="a3"/>
                  <w:shd w:val="clear" w:color="auto" w:fill="FFFFFF"/>
                </w:rPr>
                <w:t>@</w:t>
              </w:r>
              <w:r w:rsidR="00FF46B0" w:rsidRPr="00FD7A41">
                <w:rPr>
                  <w:rStyle w:val="a3"/>
                  <w:shd w:val="clear" w:color="auto" w:fill="FFFFFF"/>
                  <w:lang w:val="en-US"/>
                </w:rPr>
                <w:t>mail</w:t>
              </w:r>
              <w:r w:rsidR="00FF46B0" w:rsidRPr="00FD7A41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="00FF46B0" w:rsidRPr="00FD7A41"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6596A" w:rsidRPr="00FF46B0" w:rsidRDefault="0086596A" w:rsidP="00BE32D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E32D4" w:rsidRPr="003818D6" w:rsidRDefault="00BE32D4" w:rsidP="00BE32D4">
            <w:pPr>
              <w:keepNext/>
              <w:keepLines/>
              <w:tabs>
                <w:tab w:val="left" w:pos="458"/>
              </w:tabs>
              <w:rPr>
                <w:bCs/>
              </w:rPr>
            </w:pPr>
            <w:r w:rsidRPr="00FF46B0">
              <w:rPr>
                <w:rFonts w:eastAsia="Courier New"/>
                <w:bCs/>
              </w:rPr>
              <w:t xml:space="preserve">               </w:t>
            </w:r>
            <w:proofErr w:type="spellStart"/>
            <w:r w:rsidRPr="00F554F3">
              <w:rPr>
                <w:rFonts w:eastAsia="Courier New"/>
                <w:bCs/>
              </w:rPr>
              <w:t>_________</w:t>
            </w:r>
            <w:r>
              <w:rPr>
                <w:rFonts w:eastAsia="Courier New"/>
                <w:bCs/>
              </w:rPr>
              <w:t>___</w:t>
            </w:r>
            <w:r w:rsidR="00FF46B0">
              <w:t>Иванов</w:t>
            </w:r>
            <w:proofErr w:type="spellEnd"/>
            <w:r w:rsidR="0086596A">
              <w:t xml:space="preserve"> С.Ю</w:t>
            </w:r>
            <w:r>
              <w:t>.</w:t>
            </w:r>
          </w:p>
          <w:p w:rsidR="00BE32D4" w:rsidRPr="00C328E6" w:rsidRDefault="00BE32D4" w:rsidP="00BE32D4">
            <w:pPr>
              <w:keepNext/>
              <w:keepLines/>
              <w:widowControl w:val="0"/>
              <w:tabs>
                <w:tab w:val="left" w:pos="458"/>
              </w:tabs>
              <w:rPr>
                <w:rFonts w:eastAsia="Courier New"/>
                <w:bCs/>
              </w:rPr>
            </w:pPr>
            <w:r w:rsidRPr="00C328E6">
              <w:rPr>
                <w:rFonts w:eastAsia="Courier New"/>
                <w:bCs/>
              </w:rPr>
              <w:t>м.п.</w:t>
            </w:r>
          </w:p>
          <w:p w:rsidR="007304D9" w:rsidRPr="00400457" w:rsidRDefault="007304D9" w:rsidP="007304D9">
            <w:pPr>
              <w:tabs>
                <w:tab w:val="left" w:pos="1100"/>
              </w:tabs>
              <w:ind w:left="1416"/>
              <w:jc w:val="right"/>
              <w:rPr>
                <w:b/>
                <w:i/>
              </w:rPr>
            </w:pPr>
          </w:p>
          <w:p w:rsidR="00C328E6" w:rsidRPr="0025758C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Style w:val="a4"/>
                <w:rFonts w:eastAsia="Courier New"/>
              </w:rPr>
            </w:pPr>
          </w:p>
        </w:tc>
        <w:tc>
          <w:tcPr>
            <w:tcW w:w="4905" w:type="dxa"/>
          </w:tcPr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  <w:r w:rsidRPr="00C328E6">
              <w:rPr>
                <w:rFonts w:eastAsia="Courier New"/>
                <w:b/>
                <w:bCs/>
              </w:rPr>
              <w:t>Исполнитель:</w:t>
            </w: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  <w:r w:rsidRPr="00C328E6">
              <w:rPr>
                <w:rFonts w:eastAsia="Courier New"/>
                <w:b/>
                <w:bCs/>
              </w:rPr>
              <w:t>ООО «СБ-Урал»</w:t>
            </w:r>
          </w:p>
          <w:p w:rsidR="00C328E6" w:rsidRPr="00C328E6" w:rsidRDefault="00C328E6" w:rsidP="00C328E6">
            <w:pPr>
              <w:widowControl w:val="0"/>
              <w:spacing w:before="100" w:beforeAutospacing="1"/>
              <w:rPr>
                <w:rFonts w:eastAsia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ИНН 6658384004 КПП 665801001</w:t>
            </w:r>
          </w:p>
          <w:p w:rsidR="00C328E6" w:rsidRPr="00C328E6" w:rsidRDefault="00C328E6" w:rsidP="00C328E6">
            <w:pPr>
              <w:widowControl w:val="0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ОГРН 1116658009600</w:t>
            </w:r>
          </w:p>
          <w:p w:rsidR="00C328E6" w:rsidRPr="00C328E6" w:rsidRDefault="00C328E6" w:rsidP="00C328E6">
            <w:pPr>
              <w:widowControl w:val="0"/>
              <w:rPr>
                <w:rFonts w:eastAsia="Courier New" w:cs="Courier New"/>
                <w:color w:val="000000"/>
              </w:rPr>
            </w:pPr>
            <w:proofErr w:type="gramStart"/>
            <w:r w:rsidRPr="00C328E6">
              <w:rPr>
                <w:rFonts w:eastAsia="Courier New" w:cs="Courier New"/>
                <w:color w:val="000000"/>
              </w:rPr>
              <w:t>Р</w:t>
            </w:r>
            <w:proofErr w:type="gramEnd"/>
            <w:r w:rsidRPr="00C328E6">
              <w:rPr>
                <w:rFonts w:eastAsia="Courier New" w:cs="Courier New"/>
                <w:color w:val="000000"/>
              </w:rPr>
              <w:t>/</w:t>
            </w:r>
            <w:proofErr w:type="spellStart"/>
            <w:r w:rsidRPr="00C328E6">
              <w:rPr>
                <w:rFonts w:eastAsia="Courier New" w:cs="Courier New"/>
                <w:color w:val="000000"/>
              </w:rPr>
              <w:t>сч</w:t>
            </w:r>
            <w:proofErr w:type="spellEnd"/>
            <w:r w:rsidRPr="00C328E6">
              <w:rPr>
                <w:rFonts w:eastAsia="Courier New" w:cs="Courier New"/>
                <w:color w:val="000000"/>
              </w:rPr>
              <w:t>.  40702810762190098281</w:t>
            </w:r>
          </w:p>
          <w:p w:rsidR="00C328E6" w:rsidRPr="00C328E6" w:rsidRDefault="00C328E6" w:rsidP="00C328E6">
            <w:pPr>
              <w:widowControl w:val="0"/>
              <w:ind w:right="1077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К/</w:t>
            </w:r>
            <w:proofErr w:type="spellStart"/>
            <w:r w:rsidRPr="00C328E6">
              <w:rPr>
                <w:rFonts w:eastAsia="Courier New" w:cs="Courier New"/>
                <w:color w:val="000000"/>
              </w:rPr>
              <w:t>сч</w:t>
            </w:r>
            <w:proofErr w:type="spellEnd"/>
            <w:r w:rsidRPr="00C328E6">
              <w:rPr>
                <w:rFonts w:eastAsia="Courier New" w:cs="Courier New"/>
                <w:color w:val="000000"/>
              </w:rPr>
              <w:t>.  30101810900000000795</w:t>
            </w:r>
          </w:p>
          <w:p w:rsidR="00C328E6" w:rsidRPr="00C328E6" w:rsidRDefault="00C328E6" w:rsidP="00C328E6">
            <w:pPr>
              <w:widowControl w:val="0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БИК 046577795</w:t>
            </w:r>
          </w:p>
          <w:p w:rsidR="00C328E6" w:rsidRPr="00C328E6" w:rsidRDefault="00415A88" w:rsidP="00C328E6">
            <w:pPr>
              <w:widowControl w:val="0"/>
              <w:ind w:right="1077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</w:rPr>
              <w:t>в П</w:t>
            </w:r>
            <w:r w:rsidR="00C328E6" w:rsidRPr="00C328E6">
              <w:rPr>
                <w:rFonts w:eastAsia="Courier New" w:cs="Courier New"/>
                <w:color w:val="000000"/>
              </w:rPr>
              <w:t>АО «</w:t>
            </w:r>
            <w:proofErr w:type="spellStart"/>
            <w:r w:rsidR="00C328E6" w:rsidRPr="00C328E6">
              <w:rPr>
                <w:rFonts w:eastAsia="Courier New" w:cs="Courier New"/>
                <w:color w:val="000000"/>
              </w:rPr>
              <w:t>УБРиР</w:t>
            </w:r>
            <w:proofErr w:type="spellEnd"/>
            <w:r w:rsidR="00C328E6" w:rsidRPr="00C328E6">
              <w:rPr>
                <w:rFonts w:eastAsia="Courier New" w:cs="Courier New"/>
                <w:color w:val="000000"/>
              </w:rPr>
              <w:t>»</w:t>
            </w:r>
          </w:p>
          <w:p w:rsidR="00C328E6" w:rsidRPr="00246D20" w:rsidRDefault="00C328E6" w:rsidP="00B60409">
            <w:pPr>
              <w:widowControl w:val="0"/>
              <w:ind w:right="1077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г. Екатеринбург</w:t>
            </w:r>
          </w:p>
          <w:p w:rsidR="00C328E6" w:rsidRPr="00C328E6" w:rsidRDefault="00C328E6" w:rsidP="00C328E6">
            <w:pPr>
              <w:widowControl w:val="0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 xml:space="preserve">Юр. адрес: Россия, 620034 г. Екатеринбург, </w:t>
            </w:r>
          </w:p>
          <w:p w:rsidR="00C328E6" w:rsidRPr="00C328E6" w:rsidRDefault="00C328E6" w:rsidP="00C328E6">
            <w:pPr>
              <w:widowControl w:val="0"/>
              <w:rPr>
                <w:rFonts w:eastAsia="Courier New" w:cs="Courier New"/>
                <w:color w:val="000000"/>
              </w:rPr>
            </w:pPr>
            <w:r w:rsidRPr="00C328E6">
              <w:rPr>
                <w:rFonts w:eastAsia="Courier New" w:cs="Courier New"/>
                <w:color w:val="000000"/>
              </w:rPr>
              <w:t>ул.</w:t>
            </w:r>
            <w:r w:rsidR="00B966B9">
              <w:rPr>
                <w:rFonts w:eastAsia="Courier New" w:cs="Courier New"/>
                <w:color w:val="000000"/>
              </w:rPr>
              <w:t xml:space="preserve"> Полежаевой, д. 10а, </w:t>
            </w:r>
            <w:proofErr w:type="spellStart"/>
            <w:r w:rsidR="00B966B9">
              <w:rPr>
                <w:rFonts w:eastAsia="Courier New" w:cs="Courier New"/>
                <w:color w:val="000000"/>
              </w:rPr>
              <w:t>оф</w:t>
            </w:r>
            <w:proofErr w:type="spellEnd"/>
            <w:r w:rsidR="00B966B9">
              <w:rPr>
                <w:rFonts w:eastAsia="Courier New" w:cs="Courier New"/>
                <w:color w:val="000000"/>
              </w:rPr>
              <w:t>. 405</w:t>
            </w:r>
          </w:p>
          <w:p w:rsidR="00C328E6" w:rsidRPr="00C328E6" w:rsidRDefault="00B966B9" w:rsidP="00C328E6">
            <w:pPr>
              <w:widowControl w:val="0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</w:rPr>
              <w:t>тел/факс (343) 251-95-49</w:t>
            </w:r>
            <w:r w:rsidR="00C328E6" w:rsidRPr="00C328E6">
              <w:rPr>
                <w:rFonts w:eastAsia="Courier New" w:cs="Courier New"/>
                <w:color w:val="000000"/>
              </w:rPr>
              <w:t xml:space="preserve">  </w:t>
            </w:r>
          </w:p>
          <w:p w:rsidR="00C328E6" w:rsidRPr="00C328E6" w:rsidRDefault="00C328E6" w:rsidP="00C328E6">
            <w:pPr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en-US"/>
              </w:rPr>
            </w:pPr>
          </w:p>
          <w:p w:rsidR="00C328E6" w:rsidRPr="000A720F" w:rsidRDefault="00C328E6" w:rsidP="00C328E6">
            <w:pPr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en-US"/>
              </w:rPr>
            </w:pPr>
            <w:r w:rsidRPr="00C328E6">
              <w:rPr>
                <w:rFonts w:cs="Microsoft Sans Serif"/>
                <w:sz w:val="20"/>
                <w:szCs w:val="20"/>
                <w:lang w:val="en-US" w:eastAsia="en-US"/>
              </w:rPr>
              <w:t>E</w:t>
            </w:r>
            <w:r w:rsidRPr="000A720F">
              <w:rPr>
                <w:rFonts w:cs="Microsoft Sans Serif"/>
                <w:sz w:val="20"/>
                <w:szCs w:val="20"/>
                <w:lang w:eastAsia="en-US"/>
              </w:rPr>
              <w:t>-</w:t>
            </w:r>
            <w:r w:rsidRPr="00C328E6">
              <w:rPr>
                <w:rFonts w:cs="Microsoft Sans Serif"/>
                <w:sz w:val="20"/>
                <w:szCs w:val="20"/>
                <w:lang w:val="en-US" w:eastAsia="en-US"/>
              </w:rPr>
              <w:t>mail</w:t>
            </w:r>
            <w:r w:rsidRPr="000A720F">
              <w:rPr>
                <w:rFonts w:cs="Microsoft Sans Serif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C328E6">
                <w:rPr>
                  <w:color w:val="0000FF"/>
                  <w:u w:val="single"/>
                  <w:lang w:val="en-US" w:eastAsia="en-US"/>
                </w:rPr>
                <w:t>sb</w:t>
              </w:r>
              <w:r w:rsidRPr="000A720F">
                <w:rPr>
                  <w:color w:val="0000FF"/>
                  <w:u w:val="single"/>
                  <w:lang w:eastAsia="en-US"/>
                </w:rPr>
                <w:t>-</w:t>
              </w:r>
              <w:r w:rsidRPr="00C328E6">
                <w:rPr>
                  <w:color w:val="0000FF"/>
                  <w:u w:val="single"/>
                  <w:lang w:val="en-US" w:eastAsia="en-US"/>
                </w:rPr>
                <w:t>ural</w:t>
              </w:r>
              <w:r w:rsidRPr="000A720F">
                <w:rPr>
                  <w:color w:val="0000FF"/>
                  <w:u w:val="single"/>
                  <w:lang w:eastAsia="en-US"/>
                </w:rPr>
                <w:t>-2011@</w:t>
              </w:r>
              <w:r w:rsidRPr="00C328E6">
                <w:rPr>
                  <w:color w:val="0000FF"/>
                  <w:u w:val="single"/>
                  <w:lang w:val="en-US" w:eastAsia="en-US"/>
                </w:rPr>
                <w:t>yandex</w:t>
              </w:r>
              <w:r w:rsidRPr="000A720F">
                <w:rPr>
                  <w:color w:val="0000FF"/>
                  <w:u w:val="single"/>
                  <w:lang w:eastAsia="en-US"/>
                </w:rPr>
                <w:t>.</w:t>
              </w:r>
              <w:r w:rsidRPr="00C328E6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C328E6" w:rsidRPr="000A720F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rPr>
                <w:rFonts w:eastAsia="Courier New"/>
                <w:bCs/>
              </w:rPr>
            </w:pPr>
            <w:r w:rsidRPr="00C328E6">
              <w:rPr>
                <w:rFonts w:eastAsia="Courier New"/>
                <w:bCs/>
              </w:rPr>
              <w:t>Директор ______________ Полосухин А.А.</w:t>
            </w: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rPr>
                <w:rFonts w:eastAsia="Courier New"/>
                <w:bCs/>
              </w:rPr>
            </w:pPr>
            <w:r w:rsidRPr="00C328E6">
              <w:rPr>
                <w:rFonts w:eastAsia="Courier New"/>
                <w:bCs/>
              </w:rPr>
              <w:t>м.п.</w:t>
            </w: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</w:p>
          <w:p w:rsidR="00C328E6" w:rsidRPr="00C328E6" w:rsidRDefault="00C328E6" w:rsidP="00C328E6">
            <w:pPr>
              <w:keepNext/>
              <w:keepLines/>
              <w:widowControl w:val="0"/>
              <w:tabs>
                <w:tab w:val="left" w:pos="458"/>
              </w:tabs>
              <w:outlineLvl w:val="0"/>
              <w:rPr>
                <w:rFonts w:eastAsia="Courier New"/>
                <w:b/>
                <w:bCs/>
              </w:rPr>
            </w:pPr>
          </w:p>
        </w:tc>
      </w:tr>
    </w:tbl>
    <w:p w:rsidR="00C328E6" w:rsidRPr="00C328E6" w:rsidRDefault="00C328E6" w:rsidP="00C328E6">
      <w:pPr>
        <w:widowControl w:val="0"/>
        <w:ind w:left="6120" w:right="160" w:firstLine="540"/>
        <w:rPr>
          <w:rFonts w:eastAsia="Courier New"/>
          <w:b/>
          <w:bCs/>
        </w:rPr>
      </w:pPr>
    </w:p>
    <w:p w:rsidR="00C328E6" w:rsidRPr="00C328E6" w:rsidRDefault="00C328E6" w:rsidP="00C328E6">
      <w:pPr>
        <w:widowControl w:val="0"/>
        <w:ind w:left="6120" w:right="160" w:firstLine="540"/>
        <w:jc w:val="right"/>
        <w:rPr>
          <w:color w:val="000000"/>
          <w:shd w:val="clear" w:color="auto" w:fill="FFFFFF"/>
        </w:rPr>
      </w:pPr>
    </w:p>
    <w:p w:rsidR="00C328E6" w:rsidRDefault="00C328E6" w:rsidP="00C328E6">
      <w:pPr>
        <w:widowControl w:val="0"/>
        <w:ind w:left="6120" w:right="160" w:firstLine="540"/>
        <w:jc w:val="right"/>
        <w:rPr>
          <w:color w:val="000000"/>
          <w:shd w:val="clear" w:color="auto" w:fill="FFFFFF"/>
        </w:rPr>
      </w:pPr>
    </w:p>
    <w:p w:rsidR="0053611C" w:rsidRDefault="0053611C" w:rsidP="00C328E6">
      <w:pPr>
        <w:widowControl w:val="0"/>
        <w:ind w:left="6120" w:right="160" w:firstLine="540"/>
        <w:jc w:val="right"/>
        <w:rPr>
          <w:color w:val="000000"/>
          <w:shd w:val="clear" w:color="auto" w:fill="FFFFFF"/>
        </w:rPr>
      </w:pPr>
    </w:p>
    <w:p w:rsidR="00C328E6" w:rsidRPr="00C328E6" w:rsidRDefault="00C328E6" w:rsidP="00C328E6">
      <w:pPr>
        <w:widowControl w:val="0"/>
        <w:ind w:left="6120" w:right="160" w:firstLine="540"/>
        <w:jc w:val="right"/>
      </w:pPr>
      <w:r w:rsidRPr="00C328E6">
        <w:rPr>
          <w:color w:val="000000"/>
          <w:shd w:val="clear" w:color="auto" w:fill="FFFFFF"/>
        </w:rPr>
        <w:lastRenderedPageBreak/>
        <w:t xml:space="preserve">Приложение  № 1 к Договору № </w:t>
      </w:r>
      <w:r w:rsidR="00FF46B0">
        <w:rPr>
          <w:color w:val="000000"/>
          <w:shd w:val="clear" w:color="auto" w:fill="FFFFFF"/>
        </w:rPr>
        <w:t>__</w:t>
      </w:r>
      <w:r w:rsidR="0027489B">
        <w:rPr>
          <w:color w:val="000000"/>
          <w:shd w:val="clear" w:color="auto" w:fill="FFFFFF"/>
        </w:rPr>
        <w:t>/ТС</w:t>
      </w:r>
    </w:p>
    <w:p w:rsidR="00C328E6" w:rsidRPr="00C328E6" w:rsidRDefault="00C328E6" w:rsidP="00C328E6">
      <w:pPr>
        <w:widowControl w:val="0"/>
        <w:ind w:left="6120" w:right="160" w:firstLine="540"/>
        <w:jc w:val="right"/>
        <w:rPr>
          <w:color w:val="000000"/>
          <w:shd w:val="clear" w:color="auto" w:fill="FFFFFF"/>
        </w:rPr>
      </w:pPr>
      <w:r w:rsidRPr="00C328E6">
        <w:rPr>
          <w:color w:val="000000"/>
          <w:shd w:val="clear" w:color="auto" w:fill="FFFFFF"/>
        </w:rPr>
        <w:t>от  «</w:t>
      </w:r>
      <w:r w:rsidR="00FF46B0">
        <w:rPr>
          <w:color w:val="000000"/>
          <w:shd w:val="clear" w:color="auto" w:fill="FFFFFF"/>
        </w:rPr>
        <w:t>___</w:t>
      </w:r>
      <w:r w:rsidR="0082145F">
        <w:rPr>
          <w:color w:val="000000"/>
          <w:shd w:val="clear" w:color="auto" w:fill="FFFFFF"/>
        </w:rPr>
        <w:t xml:space="preserve">» </w:t>
      </w:r>
      <w:r w:rsidR="00FF46B0">
        <w:rPr>
          <w:color w:val="000000"/>
          <w:shd w:val="clear" w:color="auto" w:fill="FFFFFF"/>
        </w:rPr>
        <w:t>_____</w:t>
      </w:r>
      <w:r w:rsidR="00AC7229">
        <w:rPr>
          <w:color w:val="000000"/>
          <w:shd w:val="clear" w:color="auto" w:fill="FFFFFF"/>
        </w:rPr>
        <w:t xml:space="preserve"> 2017</w:t>
      </w:r>
      <w:r w:rsidR="002B52DE">
        <w:rPr>
          <w:color w:val="000000"/>
          <w:shd w:val="clear" w:color="auto" w:fill="FFFFFF"/>
        </w:rPr>
        <w:t>г.</w:t>
      </w:r>
    </w:p>
    <w:p w:rsidR="00C328E6" w:rsidRPr="00C328E6" w:rsidRDefault="00C328E6" w:rsidP="00C328E6">
      <w:pPr>
        <w:widowControl w:val="0"/>
        <w:tabs>
          <w:tab w:val="left" w:pos="1055"/>
        </w:tabs>
        <w:ind w:right="40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C328E6" w:rsidRPr="00C328E6" w:rsidRDefault="00C328E6" w:rsidP="00C328E6">
      <w:pPr>
        <w:widowControl w:val="0"/>
        <w:ind w:right="40"/>
        <w:jc w:val="center"/>
        <w:rPr>
          <w:b/>
        </w:rPr>
      </w:pPr>
      <w:r w:rsidRPr="00C328E6">
        <w:rPr>
          <w:b/>
        </w:rPr>
        <w:t>ТЕХНИЧЕСКОЕ ЗАДАНИЕ</w:t>
      </w:r>
    </w:p>
    <w:p w:rsidR="00C328E6" w:rsidRPr="00C328E6" w:rsidRDefault="00C328E6" w:rsidP="00C328E6">
      <w:pPr>
        <w:widowControl w:val="0"/>
        <w:ind w:right="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37"/>
        <w:gridCol w:w="55"/>
        <w:gridCol w:w="4769"/>
      </w:tblGrid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 xml:space="preserve">Объект </w:t>
            </w:r>
            <w:r w:rsidR="00F25B48">
              <w:rPr>
                <w:color w:val="000000"/>
              </w:rPr>
              <w:t xml:space="preserve">транспортной инфраструктуры </w:t>
            </w:r>
            <w:r w:rsidR="001F2021">
              <w:rPr>
                <w:color w:val="000000"/>
              </w:rPr>
              <w:t>- п</w:t>
            </w:r>
            <w:r w:rsidR="00FF2FFD">
              <w:rPr>
                <w:color w:val="000000"/>
              </w:rPr>
              <w:t>одлежащий оценки</w:t>
            </w:r>
            <w:r w:rsidRPr="00C328E6">
              <w:rPr>
                <w:color w:val="000000"/>
              </w:rPr>
              <w:t xml:space="preserve"> уязвимости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1F2021" w:rsidRDefault="00C328E6" w:rsidP="00FF46B0">
            <w:pPr>
              <w:widowControl w:val="0"/>
              <w:ind w:right="40"/>
              <w:rPr>
                <w:bCs/>
              </w:rPr>
            </w:pPr>
            <w:r w:rsidRPr="00C328E6">
              <w:t>Транспортные средства</w:t>
            </w:r>
            <w:r w:rsidR="0053611C">
              <w:t>:</w:t>
            </w:r>
            <w:r w:rsidR="001F2021">
              <w:t xml:space="preserve"> </w:t>
            </w:r>
            <w:r w:rsidR="0086596A">
              <w:t>А09204</w:t>
            </w:r>
            <w:r w:rsidR="00504DDC" w:rsidRPr="00504DDC">
              <w:t>(</w:t>
            </w:r>
            <w:r w:rsidR="00504DDC" w:rsidRPr="00504DDC">
              <w:rPr>
                <w:b/>
              </w:rPr>
              <w:t>Группа № 1</w:t>
            </w:r>
            <w:r w:rsidR="00FF46B0">
              <w:t>, АТП0100000- АТП0100001</w:t>
            </w:r>
            <w:r w:rsidR="00504DDC" w:rsidRPr="00504DDC">
              <w:t xml:space="preserve">); </w:t>
            </w:r>
          </w:p>
        </w:tc>
      </w:tr>
      <w:tr w:rsidR="006069E9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9" w:rsidRPr="00C328E6" w:rsidRDefault="006069E9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Местонахождение ТС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9" w:rsidRPr="00F25B48" w:rsidRDefault="00DF2FF7" w:rsidP="00FF46B0">
            <w:pPr>
              <w:tabs>
                <w:tab w:val="left" w:pos="1100"/>
              </w:tabs>
            </w:pPr>
            <w:r w:rsidRPr="0025758C">
              <w:t xml:space="preserve">Свердловская область, </w:t>
            </w:r>
            <w:proofErr w:type="gramStart"/>
            <w:r w:rsidRPr="0025758C">
              <w:t>г</w:t>
            </w:r>
            <w:proofErr w:type="gramEnd"/>
            <w:r w:rsidRPr="0025758C">
              <w:t xml:space="preserve">. </w:t>
            </w:r>
            <w:r w:rsidR="0086596A">
              <w:t>Берёзовский</w:t>
            </w:r>
            <w:r w:rsidR="0086596A" w:rsidRPr="0082145F">
              <w:t xml:space="preserve">, ул. </w:t>
            </w:r>
            <w:r w:rsidR="00FF46B0">
              <w:t xml:space="preserve">Ленина,10, </w:t>
            </w:r>
            <w:proofErr w:type="spellStart"/>
            <w:r w:rsidR="00FF46B0">
              <w:t>оф</w:t>
            </w:r>
            <w:proofErr w:type="spellEnd"/>
            <w:r w:rsidR="00FF46B0">
              <w:t xml:space="preserve">. </w:t>
            </w:r>
            <w:r w:rsidR="0086596A">
              <w:t>6</w:t>
            </w:r>
          </w:p>
        </w:tc>
      </w:tr>
      <w:tr w:rsidR="006069E9" w:rsidRPr="0053611C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9" w:rsidRPr="00C328E6" w:rsidRDefault="006069E9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Собственник ТС, подлежащего оценке  уязвимости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E" w:rsidRPr="00603235" w:rsidRDefault="00603235" w:rsidP="00FF46B0">
            <w:pPr>
              <w:autoSpaceDE w:val="0"/>
              <w:autoSpaceDN w:val="0"/>
              <w:adjustRightInd w:val="0"/>
            </w:pPr>
            <w:r w:rsidRPr="00603235">
              <w:rPr>
                <w:rFonts w:cs="Microsoft Sans Serif"/>
                <w:spacing w:val="-10"/>
              </w:rPr>
              <w:t xml:space="preserve">ИП </w:t>
            </w:r>
            <w:r w:rsidR="00FF46B0">
              <w:rPr>
                <w:rFonts w:cs="Microsoft Sans Serif"/>
                <w:spacing w:val="-10"/>
              </w:rPr>
              <w:t>Иванов</w:t>
            </w:r>
            <w:r w:rsidRPr="00603235">
              <w:rPr>
                <w:rFonts w:cs="Microsoft Sans Serif"/>
                <w:spacing w:val="-10"/>
              </w:rPr>
              <w:t xml:space="preserve"> С.Ю.</w:t>
            </w:r>
          </w:p>
        </w:tc>
      </w:tr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Цель оценки уязвимости ТС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Определение степени защищенности ТС от угроз совершения актов  незаконного вмешательства в деятельность объектов транспортной инфраструктуры.</w:t>
            </w:r>
          </w:p>
        </w:tc>
      </w:tr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rPr>
                <w:rFonts w:cs="Lucida Sans Unicode"/>
              </w:rPr>
            </w:pPr>
            <w:proofErr w:type="gramStart"/>
            <w:r w:rsidRPr="00C328E6">
              <w:rPr>
                <w:color w:val="000000"/>
              </w:rPr>
              <w:t>Предполагаемое</w:t>
            </w:r>
            <w:proofErr w:type="gramEnd"/>
          </w:p>
          <w:p w:rsidR="00C328E6" w:rsidRPr="00C328E6" w:rsidRDefault="00C328E6" w:rsidP="00C328E6">
            <w:pPr>
              <w:widowControl w:val="0"/>
              <w:rPr>
                <w:rFonts w:cs="Lucida Sans Unicode"/>
              </w:rPr>
            </w:pPr>
            <w:r w:rsidRPr="00C328E6">
              <w:rPr>
                <w:color w:val="000000"/>
              </w:rPr>
              <w:t>использование результатов</w:t>
            </w:r>
          </w:p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оценки уязвимости ТС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D31D52" w:rsidP="00C328E6">
            <w:pPr>
              <w:widowControl w:val="0"/>
              <w:jc w:val="both"/>
              <w:rPr>
                <w:rFonts w:cs="Lucida Sans Unicode"/>
              </w:rPr>
            </w:pPr>
            <w:r>
              <w:rPr>
                <w:color w:val="000000"/>
              </w:rPr>
              <w:t>Определение мер,</w:t>
            </w:r>
            <w:r w:rsidR="00C328E6" w:rsidRPr="00C328E6">
              <w:rPr>
                <w:color w:val="000000"/>
              </w:rPr>
              <w:t xml:space="preserve"> которые необходимо дополнительно включить в систему мер по обеспечению транспортной безопасности ТС.</w:t>
            </w:r>
          </w:p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Разработка, утверждение и реализация плана обеспечения транспортной безопасности ТС.</w:t>
            </w:r>
          </w:p>
        </w:tc>
      </w:tr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>Используемая нормативно-правовая база и методики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603235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cs="Lucida Sans Unicode"/>
              </w:rPr>
            </w:pPr>
            <w:r w:rsidRPr="00C328E6">
              <w:rPr>
                <w:color w:val="000000"/>
              </w:rPr>
              <w:t>Федеральный закон от «09» февраля 2007 года № 16- ФЗ «О транспортной безопасности»;</w:t>
            </w:r>
          </w:p>
          <w:p w:rsidR="00C328E6" w:rsidRPr="00F25B48" w:rsidRDefault="00F25B48" w:rsidP="00603235">
            <w:pPr>
              <w:widowControl w:val="0"/>
              <w:numPr>
                <w:ilvl w:val="0"/>
                <w:numId w:val="3"/>
              </w:numPr>
              <w:tabs>
                <w:tab w:val="left" w:pos="11"/>
              </w:tabs>
              <w:ind w:left="0" w:firstLine="0"/>
              <w:jc w:val="both"/>
              <w:rPr>
                <w:rFonts w:cs="Lucida Sans Unicode"/>
              </w:rPr>
            </w:pPr>
            <w:proofErr w:type="gramStart"/>
            <w:r w:rsidRPr="00F25B48">
              <w:t>Постановление  Правительства</w:t>
            </w:r>
            <w:r w:rsidRPr="00F25B48">
              <w:rPr>
                <w:sz w:val="28"/>
                <w:szCs w:val="28"/>
              </w:rPr>
              <w:t xml:space="preserve"> </w:t>
            </w:r>
            <w:r w:rsidRPr="00F25B48">
              <w:t>Российской  Федерации от</w:t>
            </w:r>
            <w:r w:rsidRPr="00F25B48">
              <w:rPr>
                <w:sz w:val="28"/>
                <w:szCs w:val="28"/>
              </w:rPr>
              <w:t xml:space="preserve"> </w:t>
            </w:r>
            <w:r w:rsidRPr="00F25B48">
              <w:t>14 сентября 2016 г. № 924</w:t>
            </w:r>
            <w:r w:rsidRPr="00F25B48">
              <w:rPr>
                <w:sz w:val="28"/>
                <w:szCs w:val="28"/>
              </w:rPr>
              <w:t xml:space="preserve"> </w:t>
            </w:r>
            <w:r w:rsidRPr="00F25B48">
              <w:t>«</w:t>
            </w:r>
            <w:r w:rsidRPr="00F25B48">
              <w:rPr>
                <w:bCs/>
              </w:rPr>
      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</w:t>
            </w:r>
            <w:proofErr w:type="gramEnd"/>
            <w:r w:rsidRPr="00F25B48">
              <w:rPr>
                <w:bCs/>
              </w:rPr>
              <w:t xml:space="preserve">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      </w:r>
            <w:proofErr w:type="gramStart"/>
            <w:r w:rsidRPr="00F25B48">
              <w:rPr>
                <w:bCs/>
              </w:rPr>
              <w:t>заказам</w:t>
            </w:r>
            <w:proofErr w:type="gramEnd"/>
            <w:r w:rsidRPr="00F25B48">
              <w:rPr>
                <w:bCs/>
              </w:rPr>
              <w:t xml:space="preserve"> либо для собственных нужд</w:t>
            </w:r>
            <w:r w:rsidRPr="00F25B48">
              <w:t xml:space="preserve">  </w:t>
            </w:r>
            <w:r w:rsidRPr="00F25B48">
              <w:rPr>
                <w:bCs/>
              </w:rPr>
              <w:t>юридического лица или индивидуального предпринимателя</w:t>
            </w:r>
            <w:r w:rsidRPr="00F25B48">
              <w:rPr>
                <w:b/>
                <w:bCs/>
              </w:rPr>
              <w:t>)</w:t>
            </w:r>
            <w:r w:rsidRPr="00F25B48">
              <w:t>»</w:t>
            </w:r>
            <w:r w:rsidR="00C328E6" w:rsidRPr="00F25B48">
              <w:t>;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3"/>
              </w:numPr>
              <w:tabs>
                <w:tab w:val="left" w:pos="7"/>
              </w:tabs>
              <w:ind w:left="0" w:firstLine="0"/>
              <w:jc w:val="both"/>
              <w:rPr>
                <w:rFonts w:cs="Lucida Sans Unicode"/>
              </w:rPr>
            </w:pPr>
            <w:r w:rsidRPr="00C328E6">
              <w:rPr>
                <w:color w:val="000000"/>
              </w:rPr>
              <w:t xml:space="preserve">Приказ Министерства транспорта Российской Федерации от «12» апреля 2010 года №87 «О порядке </w:t>
            </w:r>
            <w:proofErr w:type="gramStart"/>
            <w:r w:rsidRPr="00C328E6">
              <w:rPr>
                <w:color w:val="000000"/>
              </w:rPr>
              <w:t>проведения оценки уязвимости объектов транспортной инфраструктуры</w:t>
            </w:r>
            <w:proofErr w:type="gramEnd"/>
            <w:r w:rsidRPr="00C328E6">
              <w:rPr>
                <w:color w:val="000000"/>
              </w:rPr>
              <w:t xml:space="preserve"> и транспортных средств»;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3"/>
              </w:numPr>
              <w:tabs>
                <w:tab w:val="left" w:pos="-11"/>
              </w:tabs>
              <w:ind w:left="0" w:firstLine="0"/>
              <w:jc w:val="both"/>
              <w:rPr>
                <w:rFonts w:cs="Lucida Sans Unicode"/>
              </w:rPr>
            </w:pPr>
            <w:r w:rsidRPr="00C328E6">
              <w:rPr>
                <w:color w:val="000000"/>
              </w:rPr>
              <w:t>действующие методики оценки уязвимости ТС;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3"/>
              </w:numPr>
              <w:tabs>
                <w:tab w:val="clear" w:pos="1084"/>
                <w:tab w:val="num" w:pos="63"/>
              </w:tabs>
              <w:ind w:left="0" w:firstLine="0"/>
              <w:jc w:val="both"/>
            </w:pPr>
            <w:r w:rsidRPr="00C328E6">
              <w:rPr>
                <w:color w:val="000000"/>
              </w:rPr>
              <w:t>другие нормативные акты по обеспечению транспортной безопасности;</w:t>
            </w:r>
          </w:p>
          <w:p w:rsidR="00C328E6" w:rsidRPr="00F25B48" w:rsidRDefault="00C328E6" w:rsidP="00603235">
            <w:pPr>
              <w:widowControl w:val="0"/>
              <w:numPr>
                <w:ilvl w:val="0"/>
                <w:numId w:val="3"/>
              </w:numPr>
              <w:tabs>
                <w:tab w:val="clear" w:pos="1084"/>
                <w:tab w:val="num" w:pos="205"/>
              </w:tabs>
              <w:ind w:left="0" w:firstLine="0"/>
              <w:jc w:val="both"/>
            </w:pPr>
            <w:r w:rsidRPr="00C328E6">
              <w:rPr>
                <w:color w:val="000000"/>
              </w:rPr>
              <w:t>другие нормативные акты Российской Федерации</w:t>
            </w:r>
          </w:p>
        </w:tc>
      </w:tr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t>Объем исследования при проведении оценки уязвимости ТС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603235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C328E6">
              <w:rPr>
                <w:color w:val="000000"/>
              </w:rPr>
              <w:t xml:space="preserve">Изучение технических и технологических характеристик, объекта транспортной инфраструктуры или транспортного средства (включая геологические, </w:t>
            </w:r>
            <w:r w:rsidRPr="00C328E6">
              <w:rPr>
                <w:color w:val="000000"/>
              </w:rPr>
              <w:lastRenderedPageBreak/>
              <w:t>гидрологические и географические особенности дислокации объекта транспортной инфраструктуры), а также организации их эксплуатации (функционирования).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  <w:r w:rsidRPr="00C328E6">
              <w:t xml:space="preserve">Изучение системы принятых на объекте транспортной инфраструктуры или транспортном средстве мер по защите </w:t>
            </w:r>
            <w:r w:rsidRPr="00C328E6">
              <w:rPr>
                <w:lang w:eastAsia="en-US"/>
              </w:rPr>
              <w:t xml:space="preserve">от </w:t>
            </w:r>
            <w:r w:rsidRPr="00C328E6">
              <w:t>актов незаконного вмешательства.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</w:rPr>
            </w:pPr>
            <w:r w:rsidRPr="00C328E6">
              <w:rPr>
                <w:color w:val="000000"/>
              </w:rPr>
              <w:t xml:space="preserve">Изучение </w:t>
            </w:r>
            <w:proofErr w:type="gramStart"/>
            <w:r w:rsidRPr="00C328E6">
              <w:rPr>
                <w:color w:val="000000"/>
              </w:rPr>
              <w:t>способов реализации потенциальных угроз совершения актов незаконного вмешательства</w:t>
            </w:r>
            <w:proofErr w:type="gramEnd"/>
            <w:r w:rsidRPr="00C328E6">
              <w:rPr>
                <w:color w:val="000000"/>
              </w:rPr>
              <w:t xml:space="preserve"> в деятельность объекта транспортной инфраструктуры и транспортного средства с использованием совокупности сведении численности, оснащенности, подготовленности, осведомленности, а также действий потенциальных нарушителей, преследуемых целей при совершении акта незаконного вмешательства в деятельность объект транспортной инфраструктуры и транспортного средс</w:t>
            </w:r>
            <w:r w:rsidR="00D31D52">
              <w:rPr>
                <w:color w:val="000000"/>
              </w:rPr>
              <w:t>тва (далее - модель нарушителя).</w:t>
            </w:r>
          </w:p>
          <w:p w:rsidR="00C328E6" w:rsidRPr="00C328E6" w:rsidRDefault="00C328E6" w:rsidP="0060323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328E6">
              <w:rPr>
                <w:color w:val="000000"/>
              </w:rPr>
              <w:t>Определение рекомендаций субъекту транспортной инфраструктуры в отношении мер</w:t>
            </w:r>
            <w:proofErr w:type="gramStart"/>
            <w:r w:rsidRPr="00C328E6">
              <w:rPr>
                <w:color w:val="000000"/>
              </w:rPr>
              <w:t>.</w:t>
            </w:r>
            <w:proofErr w:type="gramEnd"/>
            <w:r w:rsidRPr="00C328E6">
              <w:rPr>
                <w:color w:val="000000"/>
              </w:rPr>
              <w:t xml:space="preserve"> </w:t>
            </w:r>
            <w:proofErr w:type="gramStart"/>
            <w:r w:rsidRPr="00C328E6">
              <w:rPr>
                <w:color w:val="000000"/>
              </w:rPr>
              <w:t>к</w:t>
            </w:r>
            <w:proofErr w:type="gramEnd"/>
            <w:r w:rsidRPr="00C328E6">
              <w:rPr>
                <w:color w:val="000000"/>
              </w:rPr>
              <w:t>оторые необходимо дополнительно включить в систему мер по обеспечению транспортной безопасности объекта транспортной инфраструктуры и/или транспортного средства</w:t>
            </w:r>
          </w:p>
        </w:tc>
      </w:tr>
      <w:tr w:rsidR="00C328E6" w:rsidRPr="00C328E6" w:rsidTr="0060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lastRenderedPageBreak/>
              <w:t xml:space="preserve">Срок проведения оценки </w:t>
            </w:r>
            <w:r w:rsidRPr="00C328E6">
              <w:rPr>
                <w:noProof/>
                <w:color w:val="000000"/>
              </w:rPr>
              <w:t xml:space="preserve">уязвимости </w:t>
            </w:r>
            <w:r w:rsidRPr="00C328E6">
              <w:rPr>
                <w:color w:val="000000"/>
              </w:rPr>
              <w:t>ТС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6" w:rsidRPr="00C328E6" w:rsidRDefault="00C328E6" w:rsidP="00C328E6">
            <w:pPr>
              <w:widowControl w:val="0"/>
              <w:jc w:val="both"/>
              <w:rPr>
                <w:color w:val="000000"/>
              </w:rPr>
            </w:pPr>
            <w:r w:rsidRPr="00C328E6">
              <w:rPr>
                <w:color w:val="000000"/>
              </w:rPr>
              <w:t>30 (Тридцать) календарных дней</w:t>
            </w:r>
            <w:r w:rsidR="00467DD8">
              <w:rPr>
                <w:color w:val="000000"/>
              </w:rPr>
              <w:t>.</w:t>
            </w:r>
          </w:p>
          <w:p w:rsidR="00C328E6" w:rsidRPr="00C328E6" w:rsidRDefault="00C328E6" w:rsidP="00C328E6">
            <w:pPr>
              <w:widowControl w:val="0"/>
              <w:ind w:right="40"/>
            </w:pPr>
            <w:r w:rsidRPr="00C328E6">
              <w:rPr>
                <w:color w:val="000000"/>
              </w:rPr>
              <w:t xml:space="preserve">Срок проведения оценки уязвимости установлен в соответствии  со статьей 5 Приказа Министерства транспорта Российской Федерации от «12» апреля 2010 года №87 «О порядке </w:t>
            </w:r>
            <w:proofErr w:type="gramStart"/>
            <w:r w:rsidRPr="00C328E6">
              <w:rPr>
                <w:color w:val="000000"/>
              </w:rPr>
              <w:t>проведения оценки уязвимости  объектов транспортной инфраструктуры</w:t>
            </w:r>
            <w:proofErr w:type="gramEnd"/>
            <w:r w:rsidRPr="00C328E6">
              <w:rPr>
                <w:color w:val="000000"/>
              </w:rPr>
              <w:t xml:space="preserve"> и транспортных средств»</w:t>
            </w:r>
          </w:p>
        </w:tc>
      </w:tr>
      <w:tr w:rsidR="00C90674" w:rsidTr="00C90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3"/>
          </w:tcPr>
          <w:p w:rsidR="00F25B48" w:rsidRDefault="007A228A" w:rsidP="00F25B48">
            <w:pPr>
              <w:keepNext/>
              <w:keepLines/>
              <w:tabs>
                <w:tab w:val="left" w:pos="458"/>
              </w:tabs>
            </w:pPr>
            <w:r>
              <w:t xml:space="preserve">    </w:t>
            </w:r>
          </w:p>
          <w:p w:rsidR="00603235" w:rsidRDefault="004C574C" w:rsidP="006032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574C">
              <w:rPr>
                <w:b/>
                <w:bCs/>
              </w:rPr>
              <w:t xml:space="preserve">          </w:t>
            </w:r>
          </w:p>
          <w:p w:rsidR="00603235" w:rsidRDefault="00603235" w:rsidP="0060323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3235" w:rsidRPr="00FF46B0" w:rsidRDefault="00603235" w:rsidP="0060323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03235" w:rsidRPr="003818D6" w:rsidRDefault="00603235" w:rsidP="00603235">
            <w:pPr>
              <w:keepNext/>
              <w:keepLines/>
              <w:tabs>
                <w:tab w:val="left" w:pos="458"/>
              </w:tabs>
              <w:rPr>
                <w:bCs/>
              </w:rPr>
            </w:pPr>
            <w:r w:rsidRPr="00603235">
              <w:rPr>
                <w:rFonts w:eastAsia="Courier New"/>
                <w:bCs/>
              </w:rPr>
              <w:t xml:space="preserve">               </w:t>
            </w:r>
            <w:r w:rsidRPr="00F554F3">
              <w:rPr>
                <w:rFonts w:eastAsia="Courier New"/>
                <w:bCs/>
              </w:rPr>
              <w:t>_________</w:t>
            </w:r>
            <w:r>
              <w:rPr>
                <w:rFonts w:eastAsia="Courier New"/>
                <w:bCs/>
              </w:rPr>
              <w:t>___</w:t>
            </w:r>
            <w:r w:rsidR="00FF46B0">
              <w:t>Иванов</w:t>
            </w:r>
            <w:r>
              <w:t xml:space="preserve"> С.Ю.</w:t>
            </w:r>
          </w:p>
          <w:p w:rsidR="00603235" w:rsidRPr="00C328E6" w:rsidRDefault="00603235" w:rsidP="00603235">
            <w:pPr>
              <w:keepNext/>
              <w:keepLines/>
              <w:widowControl w:val="0"/>
              <w:tabs>
                <w:tab w:val="left" w:pos="458"/>
              </w:tabs>
              <w:rPr>
                <w:rFonts w:eastAsia="Courier New"/>
                <w:bCs/>
              </w:rPr>
            </w:pPr>
            <w:r w:rsidRPr="00C328E6">
              <w:rPr>
                <w:rFonts w:eastAsia="Courier New"/>
                <w:bCs/>
              </w:rPr>
              <w:t>м.п.</w:t>
            </w:r>
          </w:p>
          <w:p w:rsidR="00C90674" w:rsidRDefault="00C90674">
            <w:pPr>
              <w:widowControl w:val="0"/>
              <w:ind w:right="40"/>
            </w:pPr>
          </w:p>
        </w:tc>
        <w:tc>
          <w:tcPr>
            <w:tcW w:w="4769" w:type="dxa"/>
          </w:tcPr>
          <w:p w:rsidR="00F25B48" w:rsidRDefault="00F25B48">
            <w:pPr>
              <w:widowControl w:val="0"/>
              <w:ind w:right="40"/>
              <w:jc w:val="center"/>
            </w:pPr>
          </w:p>
          <w:p w:rsidR="00C90674" w:rsidRDefault="00C90674">
            <w:pPr>
              <w:widowControl w:val="0"/>
              <w:ind w:right="40"/>
              <w:jc w:val="center"/>
            </w:pPr>
            <w:r>
              <w:t>Директор ООО «СБ-Урал»</w:t>
            </w:r>
          </w:p>
          <w:p w:rsidR="00C90674" w:rsidRDefault="00C90674">
            <w:pPr>
              <w:widowControl w:val="0"/>
              <w:ind w:right="40"/>
              <w:jc w:val="center"/>
            </w:pPr>
          </w:p>
          <w:p w:rsidR="00C90674" w:rsidRDefault="00C90674">
            <w:pPr>
              <w:widowControl w:val="0"/>
              <w:jc w:val="both"/>
              <w:rPr>
                <w:color w:val="000000"/>
              </w:rPr>
            </w:pPr>
          </w:p>
          <w:p w:rsidR="00C90674" w:rsidRDefault="00C906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 Полосухин А.А.</w:t>
            </w:r>
          </w:p>
          <w:p w:rsidR="00C90674" w:rsidRDefault="00C90674">
            <w:pPr>
              <w:widowControl w:val="0"/>
            </w:pPr>
            <w:r>
              <w:rPr>
                <w:color w:val="000000"/>
              </w:rPr>
              <w:t>м.п.</w:t>
            </w:r>
          </w:p>
          <w:p w:rsidR="00C90674" w:rsidRDefault="00C90674">
            <w:pPr>
              <w:widowControl w:val="0"/>
              <w:ind w:right="40"/>
              <w:jc w:val="both"/>
            </w:pPr>
          </w:p>
        </w:tc>
      </w:tr>
      <w:tr w:rsidR="00C328E6" w:rsidRPr="00C328E6" w:rsidTr="00C90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2"/>
          </w:tcPr>
          <w:p w:rsidR="00C328E6" w:rsidRPr="00C328E6" w:rsidRDefault="00C328E6" w:rsidP="00D4152C">
            <w:pPr>
              <w:keepNext/>
              <w:keepLines/>
              <w:widowControl w:val="0"/>
              <w:tabs>
                <w:tab w:val="left" w:pos="458"/>
              </w:tabs>
            </w:pPr>
          </w:p>
        </w:tc>
        <w:tc>
          <w:tcPr>
            <w:tcW w:w="4824" w:type="dxa"/>
            <w:gridSpan w:val="2"/>
          </w:tcPr>
          <w:p w:rsidR="00C328E6" w:rsidRPr="00C328E6" w:rsidRDefault="00C328E6" w:rsidP="00C328E6">
            <w:pPr>
              <w:widowControl w:val="0"/>
              <w:ind w:right="40"/>
              <w:jc w:val="both"/>
            </w:pPr>
          </w:p>
        </w:tc>
      </w:tr>
    </w:tbl>
    <w:p w:rsidR="00C328E6" w:rsidRPr="00C328E6" w:rsidRDefault="00C328E6" w:rsidP="00C328E6">
      <w:pPr>
        <w:widowControl w:val="0"/>
        <w:ind w:right="40"/>
        <w:jc w:val="both"/>
      </w:pPr>
    </w:p>
    <w:sectPr w:rsidR="00C328E6" w:rsidRPr="00C328E6" w:rsidSect="00B6040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4E0"/>
    <w:multiLevelType w:val="multilevel"/>
    <w:tmpl w:val="F66E8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0EBF6ECE"/>
    <w:multiLevelType w:val="multilevel"/>
    <w:tmpl w:val="40BA9298"/>
    <w:lvl w:ilvl="0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808"/>
        </w:tabs>
        <w:ind w:left="180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92"/>
        </w:tabs>
        <w:ind w:left="289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16"/>
        </w:tabs>
        <w:ind w:left="3616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700"/>
        </w:tabs>
        <w:ind w:left="47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424"/>
        </w:tabs>
        <w:ind w:left="5424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08"/>
        </w:tabs>
        <w:ind w:left="650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232"/>
        </w:tabs>
        <w:ind w:left="723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316"/>
        </w:tabs>
        <w:ind w:left="8316" w:hanging="1800"/>
      </w:pPr>
      <w:rPr>
        <w:color w:val="000000"/>
      </w:rPr>
    </w:lvl>
  </w:abstractNum>
  <w:abstractNum w:abstractNumId="2">
    <w:nsid w:val="24B85F4A"/>
    <w:multiLevelType w:val="hybridMultilevel"/>
    <w:tmpl w:val="B8DC7F96"/>
    <w:lvl w:ilvl="0" w:tplc="2AC6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21BFC"/>
    <w:multiLevelType w:val="hybridMultilevel"/>
    <w:tmpl w:val="1C649F1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33"/>
        </w:tabs>
        <w:ind w:left="11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53"/>
        </w:tabs>
        <w:ind w:left="18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93"/>
        </w:tabs>
        <w:ind w:left="329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13"/>
        </w:tabs>
        <w:ind w:left="401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53"/>
        </w:tabs>
        <w:ind w:left="545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73"/>
        </w:tabs>
        <w:ind w:left="6173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18471A"/>
    <w:rsid w:val="00011CF2"/>
    <w:rsid w:val="000402EC"/>
    <w:rsid w:val="000A6274"/>
    <w:rsid w:val="000A720F"/>
    <w:rsid w:val="000B71F4"/>
    <w:rsid w:val="000C2622"/>
    <w:rsid w:val="001448CA"/>
    <w:rsid w:val="0018471A"/>
    <w:rsid w:val="001850AB"/>
    <w:rsid w:val="001D67FE"/>
    <w:rsid w:val="001F1026"/>
    <w:rsid w:val="001F2021"/>
    <w:rsid w:val="001F50DD"/>
    <w:rsid w:val="00200B6E"/>
    <w:rsid w:val="00246D20"/>
    <w:rsid w:val="00254749"/>
    <w:rsid w:val="0025758C"/>
    <w:rsid w:val="0027489B"/>
    <w:rsid w:val="00275084"/>
    <w:rsid w:val="002A128B"/>
    <w:rsid w:val="002B52DE"/>
    <w:rsid w:val="003034F3"/>
    <w:rsid w:val="00335BF4"/>
    <w:rsid w:val="003432AE"/>
    <w:rsid w:val="00356583"/>
    <w:rsid w:val="00371AEA"/>
    <w:rsid w:val="003B5DED"/>
    <w:rsid w:val="003E344A"/>
    <w:rsid w:val="00402B6B"/>
    <w:rsid w:val="0041139D"/>
    <w:rsid w:val="00415A88"/>
    <w:rsid w:val="00415F64"/>
    <w:rsid w:val="00465FDE"/>
    <w:rsid w:val="00467DD8"/>
    <w:rsid w:val="00472B31"/>
    <w:rsid w:val="00475FA3"/>
    <w:rsid w:val="004C574C"/>
    <w:rsid w:val="00504DDC"/>
    <w:rsid w:val="00512D75"/>
    <w:rsid w:val="0053611C"/>
    <w:rsid w:val="005405F8"/>
    <w:rsid w:val="00547B22"/>
    <w:rsid w:val="005674F9"/>
    <w:rsid w:val="00571380"/>
    <w:rsid w:val="005A2831"/>
    <w:rsid w:val="005E1514"/>
    <w:rsid w:val="00603235"/>
    <w:rsid w:val="006069E9"/>
    <w:rsid w:val="006154F5"/>
    <w:rsid w:val="00630849"/>
    <w:rsid w:val="006814E8"/>
    <w:rsid w:val="006A37A8"/>
    <w:rsid w:val="00723167"/>
    <w:rsid w:val="007304D9"/>
    <w:rsid w:val="007969FD"/>
    <w:rsid w:val="007A228A"/>
    <w:rsid w:val="007B0112"/>
    <w:rsid w:val="007C0DD8"/>
    <w:rsid w:val="007C474D"/>
    <w:rsid w:val="007D11EA"/>
    <w:rsid w:val="0080066B"/>
    <w:rsid w:val="00806FFF"/>
    <w:rsid w:val="0082145F"/>
    <w:rsid w:val="00824F54"/>
    <w:rsid w:val="0086596A"/>
    <w:rsid w:val="008B753A"/>
    <w:rsid w:val="008D019F"/>
    <w:rsid w:val="00912FD7"/>
    <w:rsid w:val="0094337C"/>
    <w:rsid w:val="009458E3"/>
    <w:rsid w:val="009632FF"/>
    <w:rsid w:val="009C12C4"/>
    <w:rsid w:val="00A115AB"/>
    <w:rsid w:val="00A224D7"/>
    <w:rsid w:val="00A263A4"/>
    <w:rsid w:val="00A2786D"/>
    <w:rsid w:val="00A66410"/>
    <w:rsid w:val="00A809A1"/>
    <w:rsid w:val="00A95F77"/>
    <w:rsid w:val="00AC210B"/>
    <w:rsid w:val="00AC7229"/>
    <w:rsid w:val="00AD2DA4"/>
    <w:rsid w:val="00B325D0"/>
    <w:rsid w:val="00B32ACE"/>
    <w:rsid w:val="00B422CF"/>
    <w:rsid w:val="00B60409"/>
    <w:rsid w:val="00B966B9"/>
    <w:rsid w:val="00BE32D4"/>
    <w:rsid w:val="00C11A3F"/>
    <w:rsid w:val="00C327A3"/>
    <w:rsid w:val="00C328E6"/>
    <w:rsid w:val="00C7546D"/>
    <w:rsid w:val="00C81FF8"/>
    <w:rsid w:val="00C86069"/>
    <w:rsid w:val="00C90674"/>
    <w:rsid w:val="00CE5FDD"/>
    <w:rsid w:val="00D31D52"/>
    <w:rsid w:val="00D4152C"/>
    <w:rsid w:val="00D63743"/>
    <w:rsid w:val="00D93629"/>
    <w:rsid w:val="00D9658D"/>
    <w:rsid w:val="00DA5959"/>
    <w:rsid w:val="00DF2FF7"/>
    <w:rsid w:val="00E064B1"/>
    <w:rsid w:val="00E15671"/>
    <w:rsid w:val="00E5746B"/>
    <w:rsid w:val="00E72207"/>
    <w:rsid w:val="00E766FA"/>
    <w:rsid w:val="00E90F82"/>
    <w:rsid w:val="00E942D6"/>
    <w:rsid w:val="00EB29CE"/>
    <w:rsid w:val="00EB76BD"/>
    <w:rsid w:val="00ED7638"/>
    <w:rsid w:val="00F25B48"/>
    <w:rsid w:val="00F554F3"/>
    <w:rsid w:val="00F860CE"/>
    <w:rsid w:val="00F940BD"/>
    <w:rsid w:val="00FE3C1D"/>
    <w:rsid w:val="00FF2FFD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DE"/>
    <w:rPr>
      <w:color w:val="0000FF" w:themeColor="hyperlink"/>
      <w:u w:val="single"/>
    </w:rPr>
  </w:style>
  <w:style w:type="character" w:customStyle="1" w:styleId="FontStyle11">
    <w:name w:val="Font Style11"/>
    <w:rsid w:val="00A66410"/>
    <w:rPr>
      <w:rFonts w:ascii="Microsoft Sans Serif" w:hAnsi="Microsoft Sans Serif" w:cs="Microsoft Sans Serif"/>
      <w:sz w:val="20"/>
      <w:szCs w:val="20"/>
    </w:rPr>
  </w:style>
  <w:style w:type="character" w:styleId="a4">
    <w:name w:val="Emphasis"/>
    <w:basedOn w:val="a0"/>
    <w:qFormat/>
    <w:rsid w:val="0025758C"/>
    <w:rPr>
      <w:i/>
      <w:iCs/>
    </w:rPr>
  </w:style>
  <w:style w:type="paragraph" w:styleId="a5">
    <w:name w:val="Balloon Text"/>
    <w:basedOn w:val="a"/>
    <w:link w:val="a6"/>
    <w:rsid w:val="00D41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152C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821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821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rsid w:val="001F2021"/>
  </w:style>
  <w:style w:type="paragraph" w:customStyle="1" w:styleId="11">
    <w:name w:val="Заголовок №11"/>
    <w:basedOn w:val="a"/>
    <w:rsid w:val="001F2021"/>
    <w:pPr>
      <w:widowControl w:val="0"/>
      <w:shd w:val="clear" w:color="auto" w:fill="FFFFFF"/>
      <w:suppressAutoHyphens/>
      <w:spacing w:before="300" w:after="180" w:line="240" w:lineRule="atLeast"/>
      <w:jc w:val="center"/>
    </w:pPr>
    <w:rPr>
      <w:rFonts w:ascii="Lucida Sans Unicode" w:eastAsia="Courier New" w:hAnsi="Lucida Sans Unicode" w:cs="Lucida Sans Unicode"/>
      <w:b/>
      <w:bCs/>
      <w:sz w:val="19"/>
      <w:szCs w:val="19"/>
      <w:lang w:eastAsia="ar-SA"/>
    </w:rPr>
  </w:style>
  <w:style w:type="paragraph" w:customStyle="1" w:styleId="Style3">
    <w:name w:val="Style3"/>
    <w:basedOn w:val="a"/>
    <w:rsid w:val="001F2021"/>
    <w:pPr>
      <w:widowControl w:val="0"/>
      <w:suppressAutoHyphens/>
      <w:autoSpaceDE w:val="0"/>
      <w:spacing w:line="472" w:lineRule="exact"/>
    </w:pPr>
    <w:rPr>
      <w:rFonts w:ascii="Microsoft Sans Serif" w:hAnsi="Microsoft Sans Seri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-ural-2011@yandex.ru" TargetMode="External"/><Relationship Id="rId5" Type="http://schemas.openxmlformats.org/officeDocument/2006/relationships/hyperlink" Target="mailto:l.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58</cp:revision>
  <cp:lastPrinted>2014-06-20T08:53:00Z</cp:lastPrinted>
  <dcterms:created xsi:type="dcterms:W3CDTF">2012-12-07T07:02:00Z</dcterms:created>
  <dcterms:modified xsi:type="dcterms:W3CDTF">2017-06-14T11:27:00Z</dcterms:modified>
</cp:coreProperties>
</file>